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6F97" w14:textId="2C4469F9" w:rsidR="00CF71D7" w:rsidRPr="00142637" w:rsidRDefault="00142637">
      <w:pPr>
        <w:spacing w:line="240" w:lineRule="auto"/>
        <w:rPr>
          <w:b/>
          <w:bCs/>
          <w:i/>
          <w:iCs/>
          <w:lang w:val="en-US"/>
        </w:rPr>
      </w:pPr>
      <w:r w:rsidRPr="00142637">
        <w:rPr>
          <w:b/>
          <w:bCs/>
          <w:i/>
          <w:iCs/>
          <w:lang w:val="en-US"/>
        </w:rPr>
        <w:t>Appendix 1</w:t>
      </w:r>
    </w:p>
    <w:p w14:paraId="461ABDE3" w14:textId="14E9EE24" w:rsidR="0092549E" w:rsidRPr="005B4F09" w:rsidRDefault="00386AD9" w:rsidP="00386AD9">
      <w:pPr>
        <w:jc w:val="center"/>
        <w:rPr>
          <w:b/>
          <w:bCs/>
          <w:color w:val="000000"/>
          <w:sz w:val="24"/>
          <w:szCs w:val="24"/>
          <w:lang w:val="uk-UA"/>
        </w:rPr>
      </w:pPr>
      <w:bookmarkStart w:id="0" w:name="OLE_LINK32"/>
      <w:bookmarkStart w:id="1" w:name="OLE_LINK33"/>
      <w:bookmarkStart w:id="2" w:name="OLE_LINK64"/>
      <w:r w:rsidRPr="00386AD9">
        <w:rPr>
          <w:b/>
          <w:bCs/>
          <w:color w:val="000000"/>
          <w:sz w:val="24"/>
          <w:szCs w:val="24"/>
        </w:rPr>
        <w:t xml:space="preserve">Terms of Reference for </w:t>
      </w:r>
      <w:r w:rsidRPr="00386AD9">
        <w:rPr>
          <w:b/>
          <w:bCs/>
          <w:color w:val="000000"/>
          <w:sz w:val="24"/>
          <w:szCs w:val="24"/>
          <w:lang w:val="en-US"/>
        </w:rPr>
        <w:t xml:space="preserve">Consultant to provide </w:t>
      </w:r>
      <w:r w:rsidRPr="00386AD9">
        <w:rPr>
          <w:b/>
          <w:bCs/>
          <w:color w:val="000000"/>
          <w:sz w:val="24"/>
          <w:szCs w:val="24"/>
        </w:rPr>
        <w:t>u</w:t>
      </w:r>
      <w:r w:rsidR="00DE5339" w:rsidRPr="00386AD9">
        <w:rPr>
          <w:b/>
          <w:bCs/>
          <w:color w:val="000000"/>
          <w:sz w:val="24"/>
          <w:szCs w:val="24"/>
        </w:rPr>
        <w:t>pdat</w:t>
      </w:r>
      <w:r w:rsidR="005E43F8" w:rsidRPr="00386AD9">
        <w:rPr>
          <w:b/>
          <w:bCs/>
          <w:color w:val="000000"/>
          <w:sz w:val="24"/>
          <w:szCs w:val="24"/>
        </w:rPr>
        <w:t>e of the</w:t>
      </w:r>
      <w:r w:rsidR="00DE5339" w:rsidRPr="00386AD9">
        <w:rPr>
          <w:b/>
          <w:bCs/>
          <w:color w:val="000000"/>
          <w:sz w:val="24"/>
          <w:szCs w:val="24"/>
        </w:rPr>
        <w:t xml:space="preserve"> Methodology of Corruption Risk Assessment </w:t>
      </w:r>
      <w:r w:rsidR="008033B2" w:rsidRPr="00386AD9">
        <w:rPr>
          <w:b/>
          <w:bCs/>
          <w:color w:val="000000"/>
          <w:sz w:val="24"/>
          <w:szCs w:val="24"/>
        </w:rPr>
        <w:t xml:space="preserve">in EUACI's </w:t>
      </w:r>
      <w:r w:rsidR="004D551A" w:rsidRPr="00386AD9">
        <w:rPr>
          <w:b/>
          <w:bCs/>
          <w:color w:val="000000"/>
          <w:sz w:val="24"/>
          <w:szCs w:val="24"/>
        </w:rPr>
        <w:t xml:space="preserve">Ukrainian </w:t>
      </w:r>
      <w:r w:rsidR="008033B2" w:rsidRPr="00386AD9">
        <w:rPr>
          <w:b/>
          <w:bCs/>
          <w:color w:val="000000"/>
          <w:sz w:val="24"/>
          <w:szCs w:val="24"/>
        </w:rPr>
        <w:t>partner cities</w:t>
      </w:r>
    </w:p>
    <w:p w14:paraId="320ED148" w14:textId="7DCDD64A" w:rsidR="0024436D" w:rsidRDefault="0024436D" w:rsidP="0024436D">
      <w:pPr>
        <w:spacing w:before="360"/>
        <w:jc w:val="right"/>
      </w:pPr>
      <w:bookmarkStart w:id="3" w:name="_heading=h.30j0zll" w:colFirst="0" w:colLast="0"/>
      <w:bookmarkEnd w:id="0"/>
      <w:bookmarkEnd w:id="1"/>
      <w:bookmarkEnd w:id="2"/>
      <w:bookmarkEnd w:id="3"/>
      <w:r w:rsidRPr="009B3DE9">
        <w:t xml:space="preserve">Date: </w:t>
      </w:r>
      <w:r w:rsidR="00386AD9">
        <w:rPr>
          <w:lang w:val="en-US"/>
        </w:rPr>
        <w:t>21</w:t>
      </w:r>
      <w:r w:rsidR="001D7108">
        <w:rPr>
          <w:lang w:val="en-US"/>
        </w:rPr>
        <w:t>-</w:t>
      </w:r>
      <w:r w:rsidR="00386AD9">
        <w:rPr>
          <w:lang w:val="en-US"/>
        </w:rPr>
        <w:t>September</w:t>
      </w:r>
      <w:r w:rsidRPr="009B3DE9">
        <w:t>-2023</w:t>
      </w:r>
    </w:p>
    <w:p w14:paraId="3D2FDAC6" w14:textId="77777777" w:rsidR="0092549E" w:rsidRDefault="008033B2">
      <w:r>
        <w:t>The Consultant must perform the Services following the Client's requirements.</w:t>
      </w:r>
    </w:p>
    <w:p w14:paraId="4CF5FCB7" w14:textId="77777777" w:rsidR="0092549E" w:rsidRPr="00615509" w:rsidRDefault="008033B2" w:rsidP="00615509">
      <w:pPr>
        <w:pStyle w:val="Heading2"/>
        <w:spacing w:after="120"/>
        <w:rPr>
          <w:b/>
          <w:bCs w:val="0"/>
          <w:sz w:val="24"/>
          <w:szCs w:val="24"/>
        </w:rPr>
      </w:pPr>
      <w:r w:rsidRPr="00615509">
        <w:rPr>
          <w:b/>
          <w:bCs w:val="0"/>
          <w:sz w:val="24"/>
          <w:szCs w:val="24"/>
        </w:rPr>
        <w:t>Background and context</w:t>
      </w:r>
    </w:p>
    <w:p w14:paraId="7D8739E4" w14:textId="77777777" w:rsidR="0092549E" w:rsidRDefault="008033B2" w:rsidP="00D17A35">
      <w:pPr>
        <w:jc w:val="both"/>
      </w:pPr>
      <w:r>
        <w:t>The European Union Anti-Corruption Initiative (EUACI) in Ukraine is a joint EU and Government of Denmark financed programme aimed at supporting Ukraine to reduce corruption at the national and local level through the empowerment of citizens, civil society, businesses, and state institutions. In May 2020, the EUACI entered into its phase II that runs till mid-2024.</w:t>
      </w:r>
    </w:p>
    <w:p w14:paraId="47C4DE88" w14:textId="77777777" w:rsidR="0092549E" w:rsidRDefault="008033B2" w:rsidP="00D17A35">
      <w:pPr>
        <w:jc w:val="both"/>
      </w:pPr>
      <w:r>
        <w:t>The EUACI has three components supporting anti-corruption reforms from different angles:</w:t>
      </w:r>
    </w:p>
    <w:p w14:paraId="6699E73D" w14:textId="77777777" w:rsidR="0092549E" w:rsidRDefault="008033B2" w:rsidP="00D17A35">
      <w:pPr>
        <w:jc w:val="both"/>
      </w:pPr>
      <w:r>
        <w:t xml:space="preserve">Component 1, supporting </w:t>
      </w:r>
      <w:r>
        <w:rPr>
          <w:u w:val="single"/>
        </w:rPr>
        <w:t>key state anti-corruption agencies</w:t>
      </w:r>
      <w:r>
        <w:t xml:space="preserve"> in improving their effectiveness and independence;</w:t>
      </w:r>
    </w:p>
    <w:p w14:paraId="3948F537" w14:textId="77777777" w:rsidR="0092549E" w:rsidRDefault="008033B2" w:rsidP="00D17A35">
      <w:pPr>
        <w:jc w:val="both"/>
      </w:pPr>
      <w:r>
        <w:t xml:space="preserve">Component 2, supporting </w:t>
      </w:r>
      <w:r>
        <w:rPr>
          <w:u w:val="single"/>
        </w:rPr>
        <w:t>selected integrity cities</w:t>
      </w:r>
      <w:r>
        <w:t xml:space="preserve"> in the efforts to strengthen their integrity, transparency, and accountability; and</w:t>
      </w:r>
    </w:p>
    <w:p w14:paraId="3EF40198" w14:textId="77777777" w:rsidR="0092549E" w:rsidRDefault="008033B2" w:rsidP="00D17A35">
      <w:pPr>
        <w:jc w:val="both"/>
      </w:pPr>
      <w:r w:rsidRPr="000F1B5E">
        <w:rPr>
          <w:u w:val="single"/>
        </w:rPr>
        <w:t>Component 3</w:t>
      </w:r>
      <w:r>
        <w:t xml:space="preserve"> supports Ukraine's civil society, media, and business community to increase awareness of and engagement in anti-corruption activities.</w:t>
      </w:r>
    </w:p>
    <w:p w14:paraId="31EDEA0E" w14:textId="09BEC777" w:rsidR="0092549E" w:rsidRDefault="008033B2" w:rsidP="00D17A35">
      <w:pPr>
        <w:jc w:val="both"/>
      </w:pPr>
      <w:r>
        <w:t xml:space="preserve">This specific assignment concerns the EUACI's support </w:t>
      </w:r>
      <w:proofErr w:type="spellStart"/>
      <w:r w:rsidR="00083EAA">
        <w:rPr>
          <w:lang w:val="uk-UA"/>
        </w:rPr>
        <w:t>for</w:t>
      </w:r>
      <w:proofErr w:type="spellEnd"/>
      <w:r>
        <w:t xml:space="preserve"> </w:t>
      </w:r>
      <w:r w:rsidR="00083EAA">
        <w:rPr>
          <w:lang w:val="en-US"/>
        </w:rPr>
        <w:t>I</w:t>
      </w:r>
      <w:proofErr w:type="spellStart"/>
      <w:r>
        <w:t>ntegrity</w:t>
      </w:r>
      <w:proofErr w:type="spellEnd"/>
      <w:r>
        <w:t xml:space="preserve"> </w:t>
      </w:r>
      <w:r w:rsidR="00083EAA">
        <w:t>C</w:t>
      </w:r>
      <w:r>
        <w:t xml:space="preserve">ities (Component 2). </w:t>
      </w:r>
    </w:p>
    <w:p w14:paraId="0F38D9A8" w14:textId="795DF434" w:rsidR="0092549E" w:rsidRDefault="008033B2" w:rsidP="00D17A35">
      <w:pPr>
        <w:jc w:val="both"/>
      </w:pPr>
      <w:r>
        <w:t xml:space="preserve">It is in this context that the EUACI is seeking a Consultant </w:t>
      </w:r>
      <w:r w:rsidR="00D17A35">
        <w:t>(c</w:t>
      </w:r>
      <w:r w:rsidRPr="00D17A35">
        <w:t>onsulting firm or a consortium of organizations) that can work closely with the EUACI and its partner cities to</w:t>
      </w:r>
      <w:r w:rsidR="00DE5339">
        <w:t xml:space="preserve"> </w:t>
      </w:r>
      <w:r w:rsidR="00DE5339" w:rsidRPr="00D76B03">
        <w:t>updat</w:t>
      </w:r>
      <w:r w:rsidR="005E43F8" w:rsidRPr="00D76B03">
        <w:t>e</w:t>
      </w:r>
      <w:r w:rsidR="008B5EC9" w:rsidRPr="00D76B03">
        <w:t xml:space="preserve"> and improv</w:t>
      </w:r>
      <w:r w:rsidR="005E43F8" w:rsidRPr="00D76B03">
        <w:t>e</w:t>
      </w:r>
      <w:r w:rsidR="00DE5339" w:rsidRPr="00D76B03">
        <w:t xml:space="preserve"> </w:t>
      </w:r>
      <w:r w:rsidR="00A00FFD" w:rsidRPr="00D76B03">
        <w:t>m</w:t>
      </w:r>
      <w:r w:rsidR="00DE5339" w:rsidRPr="00D76B03">
        <w:t xml:space="preserve">ethodology of </w:t>
      </w:r>
      <w:r w:rsidR="00A00FFD" w:rsidRPr="00D76B03">
        <w:t>c</w:t>
      </w:r>
      <w:r w:rsidR="00DE5339" w:rsidRPr="00D76B03">
        <w:t xml:space="preserve">orruption </w:t>
      </w:r>
      <w:r w:rsidR="00A00FFD" w:rsidRPr="00D76B03">
        <w:t>r</w:t>
      </w:r>
      <w:r w:rsidR="00DE5339" w:rsidRPr="00D76B03">
        <w:t xml:space="preserve">isk </w:t>
      </w:r>
      <w:r w:rsidR="00A00FFD" w:rsidRPr="00D76B03">
        <w:t>a</w:t>
      </w:r>
      <w:r w:rsidR="00DE5339" w:rsidRPr="00D76B03">
        <w:t>ssessment.</w:t>
      </w:r>
    </w:p>
    <w:p w14:paraId="69A9317F" w14:textId="5CA2BF0E" w:rsidR="00615509" w:rsidRPr="00615509" w:rsidRDefault="008033B2">
      <w:r>
        <w:t>These Terms of Reference (</w:t>
      </w:r>
      <w:proofErr w:type="spellStart"/>
      <w:r>
        <w:t>ToR</w:t>
      </w:r>
      <w:proofErr w:type="spellEnd"/>
      <w:r>
        <w:t>) provide more details about the assignment.</w:t>
      </w:r>
    </w:p>
    <w:p w14:paraId="681443C1" w14:textId="1D952A02" w:rsidR="0092549E" w:rsidRPr="00083EAA" w:rsidRDefault="008033B2">
      <w:pPr>
        <w:rPr>
          <w:b/>
          <w:u w:val="single"/>
        </w:rPr>
      </w:pPr>
      <w:r w:rsidRPr="00083EAA">
        <w:rPr>
          <w:b/>
          <w:u w:val="single"/>
        </w:rPr>
        <w:t>The partnership with Integrity Cities</w:t>
      </w:r>
    </w:p>
    <w:p w14:paraId="393EB7EC" w14:textId="77777777" w:rsidR="00C17B3D" w:rsidRPr="00C17B3D" w:rsidRDefault="00C17B3D" w:rsidP="00C17B3D">
      <w:pPr>
        <w:jc w:val="both"/>
      </w:pPr>
      <w:r w:rsidRPr="00C17B3D">
        <w:t xml:space="preserve">The six integrity cities with which the EUACI has entered into a partnership under its component 2 are Chernivtsi, </w:t>
      </w:r>
      <w:proofErr w:type="spellStart"/>
      <w:r w:rsidRPr="00C17B3D">
        <w:t>Chervonograd</w:t>
      </w:r>
      <w:proofErr w:type="spellEnd"/>
      <w:r w:rsidRPr="00C17B3D">
        <w:t xml:space="preserve">, Mykolaiv, Nikopol, Zhytomyr and Mariupol. </w:t>
      </w:r>
    </w:p>
    <w:p w14:paraId="3622BBA4" w14:textId="3C8C39DA" w:rsidR="00C17B3D" w:rsidRPr="00C17B3D" w:rsidRDefault="00C17B3D" w:rsidP="00C17B3D">
      <w:pPr>
        <w:jc w:val="both"/>
      </w:pPr>
      <w:r w:rsidRPr="00C17B3D">
        <w:t xml:space="preserve">During phase 1 the EUACI worked with these cities to further strengthen their systems and tools for enhancing integrity, transparency, and accountability. The partnership continues in the </w:t>
      </w:r>
      <w:r w:rsidRPr="00C17B3D">
        <w:lastRenderedPageBreak/>
        <w:t xml:space="preserve">current II phase of EUACI, focusing on the continued development of the various integrity tools launched during phase one and </w:t>
      </w:r>
      <w:r>
        <w:t xml:space="preserve">the </w:t>
      </w:r>
      <w:r w:rsidRPr="00C17B3D">
        <w:t>implementation of new tools agreed for phase II.</w:t>
      </w:r>
    </w:p>
    <w:p w14:paraId="09062B0B" w14:textId="18A4BC86" w:rsidR="0092549E" w:rsidRPr="00D76B03" w:rsidRDefault="00C17B3D" w:rsidP="003776F6">
      <w:pPr>
        <w:jc w:val="both"/>
        <w:rPr>
          <w:color w:val="000000" w:themeColor="text1"/>
        </w:rPr>
      </w:pPr>
      <w:r w:rsidRPr="00D76B03">
        <w:t xml:space="preserve">One of these tools is the </w:t>
      </w:r>
      <w:r w:rsidR="008B5EC9" w:rsidRPr="00D76B03">
        <w:rPr>
          <w:color w:val="000000" w:themeColor="text1"/>
        </w:rPr>
        <w:t>c</w:t>
      </w:r>
      <w:r w:rsidR="003776F6" w:rsidRPr="00D76B03">
        <w:rPr>
          <w:color w:val="000000" w:themeColor="text1"/>
        </w:rPr>
        <w:t xml:space="preserve">orruption </w:t>
      </w:r>
      <w:r w:rsidR="008B5EC9" w:rsidRPr="00D76B03">
        <w:rPr>
          <w:color w:val="000000" w:themeColor="text1"/>
        </w:rPr>
        <w:t>r</w:t>
      </w:r>
      <w:r w:rsidR="003776F6" w:rsidRPr="00D76B03">
        <w:rPr>
          <w:color w:val="000000" w:themeColor="text1"/>
        </w:rPr>
        <w:t xml:space="preserve">isk </w:t>
      </w:r>
      <w:r w:rsidR="008B5EC9" w:rsidRPr="00D76B03">
        <w:rPr>
          <w:color w:val="000000" w:themeColor="text1"/>
        </w:rPr>
        <w:t>a</w:t>
      </w:r>
      <w:r w:rsidR="003776F6" w:rsidRPr="00D76B03">
        <w:rPr>
          <w:color w:val="000000" w:themeColor="text1"/>
        </w:rPr>
        <w:t xml:space="preserve">ssessment. </w:t>
      </w:r>
      <w:r w:rsidR="008033B2" w:rsidRPr="00D76B03">
        <w:rPr>
          <w:color w:val="000000" w:themeColor="text1"/>
        </w:rPr>
        <w:t>With this tool</w:t>
      </w:r>
      <w:r w:rsidR="00F87A43" w:rsidRPr="00D76B03">
        <w:rPr>
          <w:color w:val="000000" w:themeColor="text1"/>
          <w:lang w:val="uk-UA"/>
        </w:rPr>
        <w:t>,</w:t>
      </w:r>
      <w:r w:rsidR="008033B2" w:rsidRPr="00D76B03">
        <w:rPr>
          <w:color w:val="000000" w:themeColor="text1"/>
        </w:rPr>
        <w:t xml:space="preserve"> the EUACI partner cities w</w:t>
      </w:r>
      <w:r w:rsidR="005E43F8" w:rsidRPr="00D76B03">
        <w:rPr>
          <w:color w:val="000000" w:themeColor="text1"/>
        </w:rPr>
        <w:t>ish</w:t>
      </w:r>
      <w:r w:rsidR="008033B2" w:rsidRPr="00D76B03">
        <w:rPr>
          <w:color w:val="000000" w:themeColor="text1"/>
        </w:rPr>
        <w:t xml:space="preserve"> to</w:t>
      </w:r>
      <w:r w:rsidR="003776F6" w:rsidRPr="00D76B03">
        <w:rPr>
          <w:color w:val="000000" w:themeColor="text1"/>
        </w:rPr>
        <w:t xml:space="preserve"> </w:t>
      </w:r>
      <w:r w:rsidR="003776F6" w:rsidRPr="00D76B03">
        <w:t>continue</w:t>
      </w:r>
      <w:r w:rsidR="008033B2" w:rsidRPr="00D76B03">
        <w:rPr>
          <w:color w:val="000000" w:themeColor="text1"/>
        </w:rPr>
        <w:t xml:space="preserve"> </w:t>
      </w:r>
      <w:r w:rsidR="005E43F8" w:rsidRPr="00D76B03">
        <w:rPr>
          <w:color w:val="000000" w:themeColor="text1"/>
        </w:rPr>
        <w:t xml:space="preserve">rising </w:t>
      </w:r>
      <w:r w:rsidR="008033B2" w:rsidRPr="00D76B03">
        <w:rPr>
          <w:color w:val="000000" w:themeColor="text1"/>
        </w:rPr>
        <w:t xml:space="preserve">the accountability and transparency of the </w:t>
      </w:r>
      <w:r w:rsidR="003776F6" w:rsidRPr="00D76B03">
        <w:rPr>
          <w:color w:val="000000" w:themeColor="text1"/>
        </w:rPr>
        <w:t>city councils</w:t>
      </w:r>
      <w:r w:rsidR="008033B2" w:rsidRPr="00D76B03">
        <w:rPr>
          <w:color w:val="000000" w:themeColor="text1"/>
        </w:rPr>
        <w:t>, minimiz</w:t>
      </w:r>
      <w:r w:rsidR="005E43F8" w:rsidRPr="00D76B03">
        <w:rPr>
          <w:color w:val="000000" w:themeColor="text1"/>
        </w:rPr>
        <w:t>ing</w:t>
      </w:r>
      <w:r w:rsidR="008033B2" w:rsidRPr="00D76B03">
        <w:rPr>
          <w:color w:val="000000" w:themeColor="text1"/>
        </w:rPr>
        <w:t xml:space="preserve"> the negative consequences of integrity risks and deliver</w:t>
      </w:r>
      <w:r w:rsidR="005E43F8" w:rsidRPr="00D76B03">
        <w:rPr>
          <w:color w:val="000000" w:themeColor="text1"/>
        </w:rPr>
        <w:t>ing</w:t>
      </w:r>
      <w:r w:rsidR="008033B2" w:rsidRPr="00D76B03">
        <w:rPr>
          <w:color w:val="000000" w:themeColor="text1"/>
        </w:rPr>
        <w:t xml:space="preserve"> better service</w:t>
      </w:r>
      <w:r w:rsidR="005E43F8" w:rsidRPr="00D76B03">
        <w:rPr>
          <w:color w:val="000000" w:themeColor="text1"/>
        </w:rPr>
        <w:t>s</w:t>
      </w:r>
      <w:r w:rsidR="008033B2" w:rsidRPr="00D76B03">
        <w:rPr>
          <w:color w:val="000000" w:themeColor="text1"/>
        </w:rPr>
        <w:t xml:space="preserve"> to the </w:t>
      </w:r>
      <w:r w:rsidR="003776F6" w:rsidRPr="00D76B03">
        <w:rPr>
          <w:color w:val="000000" w:themeColor="text1"/>
        </w:rPr>
        <w:t>citizens</w:t>
      </w:r>
      <w:r w:rsidR="008033B2" w:rsidRPr="00D76B03">
        <w:rPr>
          <w:color w:val="000000" w:themeColor="text1"/>
        </w:rPr>
        <w:t>.</w:t>
      </w:r>
    </w:p>
    <w:p w14:paraId="4CADF1E1" w14:textId="276E6D0B" w:rsidR="0092549E" w:rsidRPr="00D76B03" w:rsidRDefault="00A00FFD">
      <w:pPr>
        <w:rPr>
          <w:b/>
          <w:u w:val="single"/>
        </w:rPr>
      </w:pPr>
      <w:r w:rsidRPr="00D76B03">
        <w:rPr>
          <w:b/>
          <w:u w:val="single"/>
        </w:rPr>
        <w:t>Updating</w:t>
      </w:r>
      <w:r w:rsidR="00CA376B" w:rsidRPr="00D76B03">
        <w:rPr>
          <w:b/>
          <w:u w:val="single"/>
          <w:lang w:val="uk-UA"/>
        </w:rPr>
        <w:t xml:space="preserve"> </w:t>
      </w:r>
      <w:r w:rsidR="00CA376B" w:rsidRPr="00D76B03">
        <w:rPr>
          <w:b/>
          <w:u w:val="single"/>
          <w:lang w:val="en-US"/>
        </w:rPr>
        <w:t>and improving</w:t>
      </w:r>
      <w:r w:rsidRPr="00D76B03">
        <w:rPr>
          <w:b/>
          <w:u w:val="single"/>
        </w:rPr>
        <w:t xml:space="preserve"> </w:t>
      </w:r>
      <w:r w:rsidR="005E43F8" w:rsidRPr="00D76B03">
        <w:rPr>
          <w:b/>
          <w:u w:val="single"/>
        </w:rPr>
        <w:t xml:space="preserve">the </w:t>
      </w:r>
      <w:r w:rsidRPr="00D76B03">
        <w:rPr>
          <w:b/>
          <w:u w:val="single"/>
        </w:rPr>
        <w:t xml:space="preserve">Methodology of </w:t>
      </w:r>
      <w:r w:rsidR="005E43F8" w:rsidRPr="00D76B03">
        <w:rPr>
          <w:b/>
          <w:u w:val="single"/>
        </w:rPr>
        <w:t xml:space="preserve">the </w:t>
      </w:r>
      <w:r w:rsidRPr="00D76B03">
        <w:rPr>
          <w:b/>
          <w:u w:val="single"/>
        </w:rPr>
        <w:t>Corruption Risk Assessment</w:t>
      </w:r>
    </w:p>
    <w:p w14:paraId="3FE3C2FA" w14:textId="7DA0E0AA" w:rsidR="003F2B09" w:rsidRPr="003F2B09" w:rsidRDefault="008033B2" w:rsidP="003F2B09">
      <w:pPr>
        <w:jc w:val="both"/>
      </w:pPr>
      <w:bookmarkStart w:id="4" w:name="OLE_LINK54"/>
      <w:bookmarkStart w:id="5" w:name="OLE_LINK55"/>
      <w:r w:rsidRPr="003F2B09">
        <w:t>The Integrity Cities requested</w:t>
      </w:r>
      <w:r w:rsidR="005621BB" w:rsidRPr="003F2B09">
        <w:t xml:space="preserve"> the</w:t>
      </w:r>
      <w:r w:rsidRPr="003F2B09">
        <w:t xml:space="preserve"> EUACI to assist in </w:t>
      </w:r>
      <w:r w:rsidR="00A00FFD" w:rsidRPr="003F2B09">
        <w:t>updating</w:t>
      </w:r>
      <w:r w:rsidR="00CA376B" w:rsidRPr="003F2B09">
        <w:t xml:space="preserve"> and improving</w:t>
      </w:r>
      <w:r w:rsidR="00A00FFD" w:rsidRPr="003F2B09">
        <w:t xml:space="preserve"> </w:t>
      </w:r>
      <w:r w:rsidR="005E43F8" w:rsidRPr="003F2B09">
        <w:t>the M</w:t>
      </w:r>
      <w:r w:rsidR="00A00FFD" w:rsidRPr="003F2B09">
        <w:t xml:space="preserve">ethodology of </w:t>
      </w:r>
      <w:r w:rsidR="005E43F8" w:rsidRPr="003F2B09">
        <w:t xml:space="preserve">the </w:t>
      </w:r>
      <w:r w:rsidR="00A00FFD" w:rsidRPr="003F2B09">
        <w:t>corruption risk assessment</w:t>
      </w:r>
      <w:r w:rsidR="00221A2C" w:rsidRPr="003F2B09">
        <w:t>.</w:t>
      </w:r>
      <w:r w:rsidR="003F2B09" w:rsidRPr="003F2B09">
        <w:t xml:space="preserve"> The update and improving of the methodology is necessary for the development of new Municipal Integrity Plans (MIPs) in the Integrity Cities.</w:t>
      </w:r>
    </w:p>
    <w:p w14:paraId="49C175C1" w14:textId="19B84E36" w:rsidR="003F2B09" w:rsidRPr="003F2B09" w:rsidRDefault="003F2B09" w:rsidP="003F2B09">
      <w:pPr>
        <w:jc w:val="both"/>
      </w:pPr>
      <w:r w:rsidRPr="003F2B09">
        <w:t>An Integrity Plan is both a strategic and an operational reference document consolidating local framework for effective prevention and fight against corruption. The Municipal Integrity Plan is based on the existing legal framework and is guided by the national anti-corruption regulatory framework. It builds on the findings of the corruption risk assessment and provides for a systemic corruption prevention framework both at strategic as well as operational levels. It is aimed at reducing corruption risks through targeting identified risk areas in a systemic manner, which includes elements of quality control and compliance oversight, prioritization of risks, strengthening of integrity culture and practices and resource allocation. The new MIP (Municipal Integrity Plan) will continue this best practice.</w:t>
      </w:r>
    </w:p>
    <w:p w14:paraId="7AA4C375" w14:textId="4E9D24FD" w:rsidR="003F2B09" w:rsidRPr="003F2B09" w:rsidRDefault="003F2B09" w:rsidP="003F2B09">
      <w:pPr>
        <w:jc w:val="both"/>
      </w:pPr>
      <w:r w:rsidRPr="003F2B09">
        <w:t>The experience of developing previous integrity plans and their implementation has yielded tangible results in the prevention and minimization of corruption risks.</w:t>
      </w:r>
    </w:p>
    <w:p w14:paraId="125E0D12" w14:textId="00E2329D" w:rsidR="00252A9F" w:rsidRPr="003F2B09" w:rsidRDefault="00252A9F" w:rsidP="003F2B09">
      <w:pPr>
        <w:jc w:val="both"/>
      </w:pPr>
      <w:bookmarkStart w:id="6" w:name="OLE_LINK52"/>
      <w:bookmarkStart w:id="7" w:name="OLE_LINK53"/>
      <w:r w:rsidRPr="003F2B09">
        <w:t>The aim of this assignment is to provide support to local city councils and executive committees to minimize the risk of corruption</w:t>
      </w:r>
      <w:r w:rsidR="005E43F8" w:rsidRPr="003F2B09">
        <w:t>,</w:t>
      </w:r>
      <w:r w:rsidRPr="003F2B09">
        <w:t xml:space="preserve"> establish sound and transparent procedures</w:t>
      </w:r>
      <w:r w:rsidR="005E43F8" w:rsidRPr="003F2B09">
        <w:t>,</w:t>
      </w:r>
      <w:r w:rsidRPr="003F2B09">
        <w:t xml:space="preserve"> and innovative solutions, which will enhance the efficiency and integrity of city administration</w:t>
      </w:r>
      <w:r w:rsidR="005E43F8" w:rsidRPr="003F2B09">
        <w:t>s</w:t>
      </w:r>
      <w:r w:rsidRPr="003F2B09">
        <w:t>, as well as allow citizens, local civil society, and journalists to monitor the</w:t>
      </w:r>
      <w:r w:rsidR="005E43F8" w:rsidRPr="003F2B09">
        <w:t xml:space="preserve"> work of</w:t>
      </w:r>
      <w:r w:rsidRPr="003F2B09">
        <w:t xml:space="preserve"> local administrations.</w:t>
      </w:r>
    </w:p>
    <w:bookmarkEnd w:id="4"/>
    <w:bookmarkEnd w:id="5"/>
    <w:bookmarkEnd w:id="6"/>
    <w:bookmarkEnd w:id="7"/>
    <w:p w14:paraId="15310C1F" w14:textId="77777777" w:rsidR="0092549E" w:rsidRPr="00D76B03" w:rsidRDefault="008033B2">
      <w:pPr>
        <w:rPr>
          <w:b/>
          <w:u w:val="single"/>
        </w:rPr>
      </w:pPr>
      <w:r w:rsidRPr="00D76B03">
        <w:rPr>
          <w:b/>
          <w:u w:val="single"/>
        </w:rPr>
        <w:t>Technical Assistance</w:t>
      </w:r>
    </w:p>
    <w:p w14:paraId="15AAD004" w14:textId="4ED98484" w:rsidR="0092549E" w:rsidRPr="00D76B03" w:rsidRDefault="008033B2" w:rsidP="003776F6">
      <w:pPr>
        <w:rPr>
          <w:b/>
          <w:u w:val="single"/>
        </w:rPr>
      </w:pPr>
      <w:r w:rsidRPr="00D76B03">
        <w:t>These Terms of Reference (</w:t>
      </w:r>
      <w:proofErr w:type="spellStart"/>
      <w:r w:rsidRPr="00D76B03">
        <w:t>ToR</w:t>
      </w:r>
      <w:proofErr w:type="spellEnd"/>
      <w:r w:rsidRPr="00D76B03">
        <w:t xml:space="preserve">) are intended to meet the partner cities' need for technical assistance with the </w:t>
      </w:r>
      <w:r w:rsidR="003776F6" w:rsidRPr="00D76B03">
        <w:t>Updating Methodology of Corruption Risk Assessment.</w:t>
      </w:r>
    </w:p>
    <w:p w14:paraId="54FAD942" w14:textId="77777777" w:rsidR="0092549E" w:rsidRPr="00615509" w:rsidRDefault="008033B2" w:rsidP="00615509">
      <w:pPr>
        <w:pStyle w:val="Heading2"/>
        <w:spacing w:after="120"/>
        <w:rPr>
          <w:b/>
          <w:bCs w:val="0"/>
          <w:sz w:val="24"/>
          <w:szCs w:val="24"/>
        </w:rPr>
      </w:pPr>
      <w:r w:rsidRPr="00615509">
        <w:rPr>
          <w:b/>
          <w:bCs w:val="0"/>
          <w:sz w:val="24"/>
          <w:szCs w:val="24"/>
        </w:rPr>
        <w:t>Purpose</w:t>
      </w:r>
    </w:p>
    <w:p w14:paraId="366D8E78" w14:textId="2F273CB0" w:rsidR="0092549E" w:rsidRPr="005D206D" w:rsidRDefault="008033B2" w:rsidP="00022F05">
      <w:pPr>
        <w:jc w:val="both"/>
        <w:rPr>
          <w:lang w:val="en-US"/>
        </w:rPr>
      </w:pPr>
      <w:r w:rsidRPr="00D76B03">
        <w:t>The purpose of the assignment is to</w:t>
      </w:r>
      <w:r w:rsidR="00A66BB7" w:rsidRPr="00D76B03">
        <w:t xml:space="preserve"> carry out </w:t>
      </w:r>
      <w:r w:rsidR="00CC7CAB" w:rsidRPr="00D76B03">
        <w:t>updating corruption risk assessment methodology</w:t>
      </w:r>
      <w:r w:rsidR="00A66BB7" w:rsidRPr="00D76B03">
        <w:t xml:space="preserve"> as part of the EUACI’s support to strengthen integrity, transparency and accountability in the Integrity Cities.</w:t>
      </w:r>
    </w:p>
    <w:p w14:paraId="4F01F3AF" w14:textId="4394C4F2" w:rsidR="008B5EC9" w:rsidRPr="00615509" w:rsidRDefault="008033B2" w:rsidP="00615509">
      <w:pPr>
        <w:pStyle w:val="Heading2"/>
        <w:spacing w:after="120"/>
        <w:rPr>
          <w:b/>
          <w:bCs w:val="0"/>
          <w:sz w:val="24"/>
          <w:szCs w:val="24"/>
        </w:rPr>
      </w:pPr>
      <w:r w:rsidRPr="00615509">
        <w:rPr>
          <w:b/>
          <w:bCs w:val="0"/>
          <w:sz w:val="24"/>
          <w:szCs w:val="24"/>
        </w:rPr>
        <w:lastRenderedPageBreak/>
        <w:t>Objective</w:t>
      </w:r>
    </w:p>
    <w:p w14:paraId="30FFFA06" w14:textId="040FCB3C" w:rsidR="00CF71D7" w:rsidRDefault="008B5EC9" w:rsidP="00815AA6">
      <w:pPr>
        <w:jc w:val="both"/>
      </w:pPr>
      <w:r w:rsidRPr="00D76B03">
        <w:t xml:space="preserve">The objective of the assignment is to update </w:t>
      </w:r>
      <w:r w:rsidR="00B62149" w:rsidRPr="00D76B03">
        <w:t xml:space="preserve">methodology </w:t>
      </w:r>
      <w:r w:rsidR="002F73B9">
        <w:rPr>
          <w:lang w:val="en-US"/>
        </w:rPr>
        <w:t xml:space="preserve">on </w:t>
      </w:r>
      <w:r w:rsidRPr="00D76B03">
        <w:t>corruption risk assessment</w:t>
      </w:r>
      <w:r w:rsidR="00272990" w:rsidRPr="00D76B03">
        <w:t>, previously</w:t>
      </w:r>
      <w:r w:rsidRPr="00D76B03">
        <w:t xml:space="preserve"> developed by UNDP and applied in Zhytomyr, </w:t>
      </w:r>
      <w:proofErr w:type="spellStart"/>
      <w:r w:rsidRPr="00D76B03">
        <w:t>Chervonohrad</w:t>
      </w:r>
      <w:proofErr w:type="spellEnd"/>
      <w:r w:rsidR="004B49C9" w:rsidRPr="00D76B03">
        <w:t xml:space="preserve"> and</w:t>
      </w:r>
      <w:r w:rsidRPr="00D76B03">
        <w:t xml:space="preserve"> Nikopol</w:t>
      </w:r>
      <w:r w:rsidR="004B49C9" w:rsidRPr="00D76B03">
        <w:t xml:space="preserve">, </w:t>
      </w:r>
      <w:r w:rsidRPr="00D76B03">
        <w:t>which shall include but not be limited to the review of the indicators, interview forms, templates for review of legal acts, etc.</w:t>
      </w:r>
      <w:r w:rsidR="00870DA2" w:rsidRPr="00D76B03">
        <w:t xml:space="preserve"> The Consultant shall</w:t>
      </w:r>
      <w:r w:rsidR="00FA7486" w:rsidRPr="00D76B03">
        <w:t xml:space="preserve"> comprehensively update each indicator</w:t>
      </w:r>
      <w:r w:rsidR="00CB47A6">
        <w:rPr>
          <w:lang w:val="uk-UA"/>
        </w:rPr>
        <w:t xml:space="preserve"> </w:t>
      </w:r>
      <w:r w:rsidR="00CB47A6">
        <w:rPr>
          <w:lang w:val="en-US"/>
        </w:rPr>
        <w:t>and create new</w:t>
      </w:r>
      <w:r w:rsidR="00FA7486" w:rsidRPr="00D76B03">
        <w:t xml:space="preserve"> </w:t>
      </w:r>
      <w:r w:rsidR="00CB47A6">
        <w:t xml:space="preserve">ones </w:t>
      </w:r>
      <w:r w:rsidR="00FA7486" w:rsidRPr="00D76B03">
        <w:t xml:space="preserve">in the existing areas and develop a </w:t>
      </w:r>
      <w:r w:rsidR="00272990" w:rsidRPr="00D76B03">
        <w:t xml:space="preserve">list </w:t>
      </w:r>
      <w:r w:rsidR="00FA7486" w:rsidRPr="00D76B03">
        <w:t>of indicators in a new area. More details below.</w:t>
      </w:r>
    </w:p>
    <w:p w14:paraId="6EF8B932" w14:textId="6AAE04ED" w:rsidR="0092549E" w:rsidRPr="00D76B03" w:rsidRDefault="008033B2" w:rsidP="00615509">
      <w:pPr>
        <w:pStyle w:val="Heading2"/>
        <w:spacing w:after="120"/>
      </w:pPr>
      <w:r w:rsidRPr="00615509">
        <w:rPr>
          <w:b/>
          <w:bCs w:val="0"/>
          <w:sz w:val="24"/>
          <w:szCs w:val="24"/>
        </w:rPr>
        <w:t>Scope of work</w:t>
      </w:r>
    </w:p>
    <w:p w14:paraId="56E5A3B5" w14:textId="3D25B7B6" w:rsidR="0092549E" w:rsidRDefault="008033B2">
      <w:r w:rsidRPr="00D76B03">
        <w:t>The scope of work includes all the activities necessary to ensure the achievement of the objective above, including, but not necessarily limited to:</w:t>
      </w:r>
    </w:p>
    <w:p w14:paraId="42C62A00" w14:textId="77777777" w:rsidR="0092549E" w:rsidRDefault="008033B2">
      <w:pPr>
        <w:rPr>
          <w:b/>
          <w:u w:val="single"/>
        </w:rPr>
      </w:pPr>
      <w:r>
        <w:rPr>
          <w:b/>
          <w:u w:val="single"/>
        </w:rPr>
        <w:t>Kick-Off:</w:t>
      </w:r>
    </w:p>
    <w:p w14:paraId="47461445" w14:textId="75EC4906" w:rsidR="0092549E" w:rsidRDefault="008033B2" w:rsidP="00CA376B">
      <w:pPr>
        <w:pBdr>
          <w:top w:val="nil"/>
          <w:left w:val="nil"/>
          <w:bottom w:val="nil"/>
          <w:right w:val="nil"/>
          <w:between w:val="nil"/>
        </w:pBdr>
        <w:rPr>
          <w:color w:val="000000"/>
          <w:szCs w:val="20"/>
        </w:rPr>
      </w:pPr>
      <w:r>
        <w:rPr>
          <w:color w:val="000000"/>
          <w:szCs w:val="20"/>
        </w:rPr>
        <w:t xml:space="preserve">Present the work plan and assignment implementation strategy </w:t>
      </w:r>
      <w:r w:rsidR="00283A0E">
        <w:rPr>
          <w:color w:val="000000"/>
          <w:szCs w:val="20"/>
        </w:rPr>
        <w:t xml:space="preserve">to </w:t>
      </w:r>
      <w:proofErr w:type="spellStart"/>
      <w:r>
        <w:rPr>
          <w:color w:val="000000"/>
          <w:szCs w:val="20"/>
        </w:rPr>
        <w:t>to</w:t>
      </w:r>
      <w:proofErr w:type="spellEnd"/>
      <w:r>
        <w:rPr>
          <w:color w:val="000000"/>
          <w:szCs w:val="20"/>
        </w:rPr>
        <w:t xml:space="preserve"> EUACI Component Team during the Kick-Off meeting</w:t>
      </w:r>
      <w:r w:rsidR="00283A0E">
        <w:rPr>
          <w:color w:val="000000"/>
          <w:szCs w:val="20"/>
        </w:rPr>
        <w:t xml:space="preserve"> for considerations</w:t>
      </w:r>
      <w:r>
        <w:rPr>
          <w:color w:val="000000"/>
          <w:szCs w:val="20"/>
        </w:rPr>
        <w:t>.</w:t>
      </w:r>
    </w:p>
    <w:p w14:paraId="668485D6" w14:textId="32B7A697" w:rsidR="0092549E" w:rsidRPr="00D76B03" w:rsidRDefault="00870DA2">
      <w:pPr>
        <w:rPr>
          <w:b/>
          <w:u w:val="single"/>
        </w:rPr>
      </w:pPr>
      <w:bookmarkStart w:id="8" w:name="OLE_LINK44"/>
      <w:bookmarkStart w:id="9" w:name="OLE_LINK45"/>
      <w:r w:rsidRPr="00D76B03">
        <w:rPr>
          <w:b/>
          <w:u w:val="single"/>
        </w:rPr>
        <w:t xml:space="preserve">Enhancing Corruption Risk Assessment </w:t>
      </w:r>
      <w:proofErr w:type="spellStart"/>
      <w:r w:rsidRPr="00D76B03">
        <w:rPr>
          <w:b/>
          <w:u w:val="single"/>
        </w:rPr>
        <w:t>Methodolog</w:t>
      </w:r>
      <w:proofErr w:type="spellEnd"/>
      <w:r w:rsidRPr="00D76B03">
        <w:rPr>
          <w:b/>
          <w:u w:val="single"/>
          <w:lang w:val="en-US"/>
        </w:rPr>
        <w:t>y</w:t>
      </w:r>
      <w:r w:rsidR="008033B2" w:rsidRPr="00D76B03">
        <w:rPr>
          <w:b/>
          <w:u w:val="single"/>
        </w:rPr>
        <w:t>:</w:t>
      </w:r>
    </w:p>
    <w:p w14:paraId="5DA2BB63" w14:textId="3539046E" w:rsidR="00780779" w:rsidRDefault="008033B2" w:rsidP="006A775B">
      <w:pPr>
        <w:spacing w:after="0"/>
        <w:jc w:val="both"/>
      </w:pPr>
      <w:bookmarkStart w:id="10" w:name="OLE_LINK1"/>
      <w:bookmarkStart w:id="11" w:name="OLE_LINK2"/>
      <w:bookmarkEnd w:id="8"/>
      <w:bookmarkEnd w:id="9"/>
      <w:r w:rsidRPr="00D76B03">
        <w:rPr>
          <w:color w:val="000000"/>
          <w:szCs w:val="20"/>
        </w:rPr>
        <w:t xml:space="preserve">The Consultant </w:t>
      </w:r>
      <w:r w:rsidR="0015400B" w:rsidRPr="00D76B03">
        <w:rPr>
          <w:color w:val="000000"/>
          <w:szCs w:val="20"/>
        </w:rPr>
        <w:t>ha</w:t>
      </w:r>
      <w:r w:rsidR="00272990" w:rsidRPr="00D76B03">
        <w:rPr>
          <w:color w:val="000000"/>
          <w:szCs w:val="20"/>
        </w:rPr>
        <w:t>s</w:t>
      </w:r>
      <w:r w:rsidR="0015400B" w:rsidRPr="00D76B03">
        <w:rPr>
          <w:color w:val="000000"/>
          <w:szCs w:val="20"/>
        </w:rPr>
        <w:t xml:space="preserve"> to </w:t>
      </w:r>
      <w:r w:rsidR="00DE6A81" w:rsidRPr="00D76B03">
        <w:t>update</w:t>
      </w:r>
      <w:r w:rsidR="002642A1" w:rsidRPr="00D76B03">
        <w:t xml:space="preserve"> and improve</w:t>
      </w:r>
      <w:r w:rsidR="00DE6A81" w:rsidRPr="00D76B03">
        <w:t xml:space="preserve"> the </w:t>
      </w:r>
      <w:bookmarkEnd w:id="10"/>
      <w:bookmarkEnd w:id="11"/>
      <w:r w:rsidR="00271D0E" w:rsidRPr="00D76B03">
        <w:t>corruption risk assessment methodology</w:t>
      </w:r>
      <w:r w:rsidR="00272990" w:rsidRPr="00D76B03">
        <w:t>, previously</w:t>
      </w:r>
      <w:r w:rsidR="00271D0E" w:rsidRPr="00D76B03">
        <w:t xml:space="preserve"> developed by UNDP and applied in </w:t>
      </w:r>
      <w:r w:rsidR="00271D0E" w:rsidRPr="00D76B03">
        <w:rPr>
          <w:color w:val="000000" w:themeColor="text1"/>
          <w:szCs w:val="20"/>
        </w:rPr>
        <w:t xml:space="preserve">Zhytomyr, </w:t>
      </w:r>
      <w:proofErr w:type="spellStart"/>
      <w:r w:rsidR="00271D0E" w:rsidRPr="00D76B03">
        <w:rPr>
          <w:color w:val="000000" w:themeColor="text1"/>
          <w:szCs w:val="20"/>
        </w:rPr>
        <w:t>Chervonohrad</w:t>
      </w:r>
      <w:proofErr w:type="spellEnd"/>
      <w:r w:rsidR="00271D0E" w:rsidRPr="00D76B03">
        <w:t xml:space="preserve"> and </w:t>
      </w:r>
      <w:r w:rsidR="00271D0E" w:rsidRPr="00D76B03">
        <w:rPr>
          <w:color w:val="000000" w:themeColor="text1"/>
          <w:szCs w:val="20"/>
        </w:rPr>
        <w:t>Nikopol</w:t>
      </w:r>
      <w:r w:rsidR="00DE3663" w:rsidRPr="00D76B03">
        <w:rPr>
          <w:color w:val="000000" w:themeColor="text1"/>
          <w:szCs w:val="20"/>
          <w:lang w:val="uk-UA"/>
        </w:rPr>
        <w:t xml:space="preserve">. </w:t>
      </w:r>
      <w:proofErr w:type="spellStart"/>
      <w:r w:rsidR="00DE3663" w:rsidRPr="00D76B03">
        <w:rPr>
          <w:lang w:val="uk-UA"/>
        </w:rPr>
        <w:t>The</w:t>
      </w:r>
      <w:proofErr w:type="spellEnd"/>
      <w:r w:rsidR="00DE3663" w:rsidRPr="00D76B03">
        <w:rPr>
          <w:lang w:val="uk-UA"/>
        </w:rPr>
        <w:t xml:space="preserve"> </w:t>
      </w:r>
      <w:proofErr w:type="spellStart"/>
      <w:r w:rsidR="00DE3663" w:rsidRPr="00D76B03">
        <w:rPr>
          <w:lang w:val="uk-UA"/>
        </w:rPr>
        <w:t>existing</w:t>
      </w:r>
      <w:proofErr w:type="spellEnd"/>
      <w:r w:rsidR="00DE3663" w:rsidRPr="00D76B03">
        <w:rPr>
          <w:lang w:val="uk-UA"/>
        </w:rPr>
        <w:t xml:space="preserve"> </w:t>
      </w:r>
      <w:proofErr w:type="spellStart"/>
      <w:r w:rsidR="00DE3663" w:rsidRPr="00D76B03">
        <w:rPr>
          <w:lang w:val="uk-UA"/>
        </w:rPr>
        <w:t>methodology</w:t>
      </w:r>
      <w:proofErr w:type="spellEnd"/>
      <w:r w:rsidR="00DE3663" w:rsidRPr="00D76B03">
        <w:rPr>
          <w:lang w:val="uk-UA"/>
        </w:rPr>
        <w:t xml:space="preserve"> </w:t>
      </w:r>
      <w:proofErr w:type="spellStart"/>
      <w:r w:rsidR="00DE3663" w:rsidRPr="00D76B03">
        <w:rPr>
          <w:lang w:val="uk-UA"/>
        </w:rPr>
        <w:t>contains</w:t>
      </w:r>
      <w:proofErr w:type="spellEnd"/>
      <w:r w:rsidR="00DE3663" w:rsidRPr="00D76B03">
        <w:rPr>
          <w:lang w:val="uk-UA"/>
        </w:rPr>
        <w:t xml:space="preserve"> a </w:t>
      </w:r>
      <w:proofErr w:type="spellStart"/>
      <w:r w:rsidR="00DE3663" w:rsidRPr="00D76B03">
        <w:rPr>
          <w:lang w:val="uk-UA"/>
        </w:rPr>
        <w:t>detailed</w:t>
      </w:r>
      <w:proofErr w:type="spellEnd"/>
      <w:r w:rsidR="00DE3663" w:rsidRPr="00D76B03">
        <w:rPr>
          <w:lang w:val="uk-UA"/>
        </w:rPr>
        <w:t xml:space="preserve"> </w:t>
      </w:r>
      <w:proofErr w:type="spellStart"/>
      <w:r w:rsidR="00DE3663" w:rsidRPr="00D76B03">
        <w:rPr>
          <w:lang w:val="uk-UA"/>
        </w:rPr>
        <w:t>analysis</w:t>
      </w:r>
      <w:proofErr w:type="spellEnd"/>
      <w:r w:rsidR="00DE3663" w:rsidRPr="00D76B03">
        <w:rPr>
          <w:lang w:val="uk-UA"/>
        </w:rPr>
        <w:t xml:space="preserve">, a </w:t>
      </w:r>
      <w:proofErr w:type="spellStart"/>
      <w:r w:rsidR="00DE3663" w:rsidRPr="00D76B03">
        <w:rPr>
          <w:lang w:val="uk-UA"/>
        </w:rPr>
        <w:t>list</w:t>
      </w:r>
      <w:proofErr w:type="spellEnd"/>
      <w:r w:rsidR="00DE3663" w:rsidRPr="00D76B03">
        <w:rPr>
          <w:lang w:val="uk-UA"/>
        </w:rPr>
        <w:t xml:space="preserve"> </w:t>
      </w:r>
      <w:proofErr w:type="spellStart"/>
      <w:r w:rsidR="00DE3663" w:rsidRPr="00D76B03">
        <w:rPr>
          <w:lang w:val="uk-UA"/>
        </w:rPr>
        <w:t>of</w:t>
      </w:r>
      <w:proofErr w:type="spellEnd"/>
      <w:r w:rsidR="00DE3663" w:rsidRPr="00D76B03">
        <w:rPr>
          <w:lang w:val="uk-UA"/>
        </w:rPr>
        <w:t xml:space="preserve"> </w:t>
      </w:r>
      <w:proofErr w:type="spellStart"/>
      <w:r w:rsidR="00DE3663" w:rsidRPr="00D76B03">
        <w:rPr>
          <w:lang w:val="uk-UA"/>
        </w:rPr>
        <w:t>indicators</w:t>
      </w:r>
      <w:proofErr w:type="spellEnd"/>
      <w:r w:rsidR="00DE3663" w:rsidRPr="00D76B03">
        <w:rPr>
          <w:lang w:val="uk-UA"/>
        </w:rPr>
        <w:t xml:space="preserve"> (</w:t>
      </w:r>
      <w:proofErr w:type="spellStart"/>
      <w:r w:rsidR="00DE3663" w:rsidRPr="00D76B03">
        <w:rPr>
          <w:lang w:val="uk-UA"/>
        </w:rPr>
        <w:t>and</w:t>
      </w:r>
      <w:proofErr w:type="spellEnd"/>
      <w:r w:rsidR="00DE3663" w:rsidRPr="00D76B03">
        <w:rPr>
          <w:lang w:val="uk-UA"/>
        </w:rPr>
        <w:t xml:space="preserve"> </w:t>
      </w:r>
      <w:proofErr w:type="spellStart"/>
      <w:r w:rsidR="00DE3663" w:rsidRPr="00D76B03">
        <w:rPr>
          <w:lang w:val="uk-UA"/>
        </w:rPr>
        <w:t>reference</w:t>
      </w:r>
      <w:proofErr w:type="spellEnd"/>
      <w:r w:rsidR="00DE3663" w:rsidRPr="00D76B03">
        <w:rPr>
          <w:lang w:val="uk-UA"/>
        </w:rPr>
        <w:t xml:space="preserve"> </w:t>
      </w:r>
      <w:proofErr w:type="spellStart"/>
      <w:r w:rsidR="00DE3663" w:rsidRPr="00D76B03">
        <w:rPr>
          <w:lang w:val="uk-UA"/>
        </w:rPr>
        <w:t>values</w:t>
      </w:r>
      <w:proofErr w:type="spellEnd"/>
      <w:r w:rsidR="00DE3663" w:rsidRPr="00D76B03">
        <w:rPr>
          <w:lang w:val="uk-UA"/>
        </w:rPr>
        <w:t xml:space="preserve"> </w:t>
      </w:r>
      <w:proofErr w:type="spellStart"/>
      <w:r w:rsidR="00DE3663" w:rsidRPr="00D76B03">
        <w:rPr>
          <w:lang w:val="uk-UA"/>
        </w:rPr>
        <w:t>for</w:t>
      </w:r>
      <w:proofErr w:type="spellEnd"/>
      <w:r w:rsidR="00DE3663" w:rsidRPr="00D76B03">
        <w:rPr>
          <w:lang w:val="uk-UA"/>
        </w:rPr>
        <w:t xml:space="preserve"> </w:t>
      </w:r>
      <w:proofErr w:type="spellStart"/>
      <w:r w:rsidR="00DE3663" w:rsidRPr="00D76B03">
        <w:rPr>
          <w:lang w:val="uk-UA"/>
        </w:rPr>
        <w:t>them</w:t>
      </w:r>
      <w:proofErr w:type="spellEnd"/>
      <w:r w:rsidR="00DE3663" w:rsidRPr="00D76B03">
        <w:rPr>
          <w:lang w:val="uk-UA"/>
        </w:rPr>
        <w:t xml:space="preserve">) </w:t>
      </w:r>
      <w:proofErr w:type="spellStart"/>
      <w:r w:rsidR="00DE3663" w:rsidRPr="00D76B03">
        <w:rPr>
          <w:lang w:val="uk-UA"/>
        </w:rPr>
        <w:t>of</w:t>
      </w:r>
      <w:proofErr w:type="spellEnd"/>
      <w:r w:rsidR="00DE3663" w:rsidRPr="00D76B03">
        <w:rPr>
          <w:lang w:val="uk-UA"/>
        </w:rPr>
        <w:t xml:space="preserve"> </w:t>
      </w:r>
      <w:proofErr w:type="spellStart"/>
      <w:r w:rsidR="00DE3663" w:rsidRPr="00D76B03">
        <w:rPr>
          <w:lang w:val="uk-UA"/>
        </w:rPr>
        <w:t>the</w:t>
      </w:r>
      <w:proofErr w:type="spellEnd"/>
      <w:r w:rsidR="00DE3663" w:rsidRPr="00D76B03">
        <w:rPr>
          <w:lang w:val="uk-UA"/>
        </w:rPr>
        <w:t xml:space="preserve"> </w:t>
      </w:r>
      <w:proofErr w:type="spellStart"/>
      <w:r w:rsidR="00DE3663" w:rsidRPr="00D76B03">
        <w:rPr>
          <w:lang w:val="uk-UA"/>
        </w:rPr>
        <w:t>following</w:t>
      </w:r>
      <w:proofErr w:type="spellEnd"/>
      <w:r w:rsidR="00DE3663" w:rsidRPr="00D76B03">
        <w:rPr>
          <w:lang w:val="uk-UA"/>
        </w:rPr>
        <w:t xml:space="preserve"> </w:t>
      </w:r>
      <w:proofErr w:type="spellStart"/>
      <w:r w:rsidR="00DE3663" w:rsidRPr="00D76B03">
        <w:rPr>
          <w:lang w:val="uk-UA"/>
        </w:rPr>
        <w:t>areas</w:t>
      </w:r>
      <w:proofErr w:type="spellEnd"/>
      <w:r w:rsidR="00DE3663" w:rsidRPr="00D76B03">
        <w:rPr>
          <w:lang w:val="uk-UA"/>
        </w:rPr>
        <w:t xml:space="preserve">: </w:t>
      </w:r>
    </w:p>
    <w:p w14:paraId="148B3337" w14:textId="77777777" w:rsidR="00780779" w:rsidRPr="006A775B" w:rsidRDefault="00780779" w:rsidP="00CA376B">
      <w:pPr>
        <w:pStyle w:val="ListParagraph"/>
        <w:numPr>
          <w:ilvl w:val="0"/>
          <w:numId w:val="27"/>
        </w:numPr>
        <w:jc w:val="both"/>
        <w:rPr>
          <w:u w:val="single"/>
          <w:lang w:val="uk-UA"/>
        </w:rPr>
      </w:pPr>
      <w:proofErr w:type="spellStart"/>
      <w:r w:rsidRPr="006A775B">
        <w:rPr>
          <w:u w:val="single"/>
          <w:lang w:val="uk-UA"/>
        </w:rPr>
        <w:t>public</w:t>
      </w:r>
      <w:proofErr w:type="spellEnd"/>
      <w:r w:rsidRPr="006A775B">
        <w:rPr>
          <w:u w:val="single"/>
          <w:lang w:val="uk-UA"/>
        </w:rPr>
        <w:t xml:space="preserve"> </w:t>
      </w:r>
      <w:proofErr w:type="spellStart"/>
      <w:r w:rsidRPr="006A775B">
        <w:rPr>
          <w:u w:val="single"/>
          <w:lang w:val="uk-UA"/>
        </w:rPr>
        <w:t>procurement</w:t>
      </w:r>
      <w:proofErr w:type="spellEnd"/>
      <w:r w:rsidR="00DE3663" w:rsidRPr="006A775B">
        <w:rPr>
          <w:u w:val="single"/>
          <w:lang w:val="uk-UA"/>
        </w:rPr>
        <w:t xml:space="preserve"> </w:t>
      </w:r>
    </w:p>
    <w:p w14:paraId="415022F7" w14:textId="77777777" w:rsidR="00780779" w:rsidRPr="006A775B" w:rsidRDefault="008C3AC4" w:rsidP="00CA376B">
      <w:pPr>
        <w:pStyle w:val="ListParagraph"/>
        <w:numPr>
          <w:ilvl w:val="0"/>
          <w:numId w:val="27"/>
        </w:numPr>
        <w:jc w:val="both"/>
        <w:rPr>
          <w:u w:val="single"/>
          <w:lang w:val="uk-UA"/>
        </w:rPr>
      </w:pPr>
      <w:proofErr w:type="spellStart"/>
      <w:r w:rsidRPr="006A775B">
        <w:rPr>
          <w:u w:val="single"/>
          <w:lang w:val="uk-UA"/>
        </w:rPr>
        <w:t>land</w:t>
      </w:r>
      <w:proofErr w:type="spellEnd"/>
      <w:r w:rsidRPr="006A775B">
        <w:rPr>
          <w:u w:val="single"/>
          <w:lang w:val="uk-UA"/>
        </w:rPr>
        <w:t xml:space="preserve"> </w:t>
      </w:r>
      <w:proofErr w:type="spellStart"/>
      <w:r w:rsidRPr="006A775B">
        <w:rPr>
          <w:u w:val="single"/>
          <w:lang w:val="uk-UA"/>
        </w:rPr>
        <w:t>resources</w:t>
      </w:r>
      <w:proofErr w:type="spellEnd"/>
      <w:r w:rsidR="00DE3663" w:rsidRPr="006A775B">
        <w:rPr>
          <w:u w:val="single"/>
          <w:lang w:val="uk-UA"/>
        </w:rPr>
        <w:t xml:space="preserve"> </w:t>
      </w:r>
    </w:p>
    <w:p w14:paraId="2BC014CF" w14:textId="77777777" w:rsidR="00780779" w:rsidRPr="006A775B" w:rsidRDefault="00DE3663" w:rsidP="00CA376B">
      <w:pPr>
        <w:pStyle w:val="ListParagraph"/>
        <w:numPr>
          <w:ilvl w:val="0"/>
          <w:numId w:val="27"/>
        </w:numPr>
        <w:jc w:val="both"/>
        <w:rPr>
          <w:u w:val="single"/>
          <w:lang w:val="uk-UA"/>
        </w:rPr>
      </w:pPr>
      <w:proofErr w:type="spellStart"/>
      <w:r w:rsidRPr="006A775B">
        <w:rPr>
          <w:u w:val="single"/>
          <w:lang w:val="uk-UA"/>
        </w:rPr>
        <w:t>m</w:t>
      </w:r>
      <w:r w:rsidR="00780779" w:rsidRPr="006A775B">
        <w:rPr>
          <w:u w:val="single"/>
          <w:lang w:val="uk-UA"/>
        </w:rPr>
        <w:t>anagement</w:t>
      </w:r>
      <w:proofErr w:type="spellEnd"/>
      <w:r w:rsidR="00780779" w:rsidRPr="006A775B">
        <w:rPr>
          <w:u w:val="single"/>
          <w:lang w:val="uk-UA"/>
        </w:rPr>
        <w:t xml:space="preserve"> </w:t>
      </w:r>
      <w:proofErr w:type="spellStart"/>
      <w:r w:rsidR="00780779" w:rsidRPr="006A775B">
        <w:rPr>
          <w:u w:val="single"/>
          <w:lang w:val="uk-UA"/>
        </w:rPr>
        <w:t>of</w:t>
      </w:r>
      <w:proofErr w:type="spellEnd"/>
      <w:r w:rsidR="00780779" w:rsidRPr="006A775B">
        <w:rPr>
          <w:u w:val="single"/>
          <w:lang w:val="uk-UA"/>
        </w:rPr>
        <w:t xml:space="preserve"> </w:t>
      </w:r>
      <w:proofErr w:type="spellStart"/>
      <w:r w:rsidR="00780779" w:rsidRPr="006A775B">
        <w:rPr>
          <w:u w:val="single"/>
          <w:lang w:val="uk-UA"/>
        </w:rPr>
        <w:t>communal</w:t>
      </w:r>
      <w:proofErr w:type="spellEnd"/>
      <w:r w:rsidR="00780779" w:rsidRPr="006A775B">
        <w:rPr>
          <w:u w:val="single"/>
          <w:lang w:val="uk-UA"/>
        </w:rPr>
        <w:t xml:space="preserve"> </w:t>
      </w:r>
      <w:proofErr w:type="spellStart"/>
      <w:r w:rsidR="00780779" w:rsidRPr="006A775B">
        <w:rPr>
          <w:u w:val="single"/>
          <w:lang w:val="uk-UA"/>
        </w:rPr>
        <w:t>property</w:t>
      </w:r>
      <w:proofErr w:type="spellEnd"/>
    </w:p>
    <w:p w14:paraId="03671421" w14:textId="2FD73D45" w:rsidR="00780779" w:rsidRPr="006A775B" w:rsidRDefault="00DE3663" w:rsidP="00CA376B">
      <w:pPr>
        <w:pStyle w:val="ListParagraph"/>
        <w:numPr>
          <w:ilvl w:val="0"/>
          <w:numId w:val="27"/>
        </w:numPr>
        <w:jc w:val="both"/>
        <w:rPr>
          <w:u w:val="single"/>
          <w:lang w:val="uk-UA"/>
        </w:rPr>
      </w:pPr>
      <w:r w:rsidRPr="006A775B">
        <w:rPr>
          <w:u w:val="single"/>
          <w:lang w:val="en-US"/>
        </w:rPr>
        <w:t>a</w:t>
      </w:r>
      <w:proofErr w:type="spellStart"/>
      <w:r w:rsidR="006A775B" w:rsidRPr="006A775B">
        <w:rPr>
          <w:u w:val="single"/>
          <w:lang w:val="uk-UA"/>
        </w:rPr>
        <w:t>rchitecture</w:t>
      </w:r>
      <w:proofErr w:type="spellEnd"/>
      <w:r w:rsidR="006A775B" w:rsidRPr="006A775B">
        <w:rPr>
          <w:u w:val="single"/>
          <w:lang w:val="uk-UA"/>
        </w:rPr>
        <w:t xml:space="preserve"> </w:t>
      </w:r>
      <w:proofErr w:type="spellStart"/>
      <w:r w:rsidR="006A775B" w:rsidRPr="006A775B">
        <w:rPr>
          <w:u w:val="single"/>
          <w:lang w:val="uk-UA"/>
        </w:rPr>
        <w:t>and</w:t>
      </w:r>
      <w:proofErr w:type="spellEnd"/>
      <w:r w:rsidR="006A775B" w:rsidRPr="006A775B">
        <w:rPr>
          <w:u w:val="single"/>
          <w:lang w:val="uk-UA"/>
        </w:rPr>
        <w:t xml:space="preserve"> </w:t>
      </w:r>
      <w:proofErr w:type="spellStart"/>
      <w:r w:rsidR="006A775B" w:rsidRPr="006A775B">
        <w:rPr>
          <w:u w:val="single"/>
          <w:lang w:val="uk-UA"/>
        </w:rPr>
        <w:t>urban</w:t>
      </w:r>
      <w:proofErr w:type="spellEnd"/>
      <w:r w:rsidR="006A775B" w:rsidRPr="006A775B">
        <w:rPr>
          <w:u w:val="single"/>
          <w:lang w:val="uk-UA"/>
        </w:rPr>
        <w:t xml:space="preserve"> </w:t>
      </w:r>
      <w:proofErr w:type="spellStart"/>
      <w:r w:rsidR="006A775B" w:rsidRPr="006A775B">
        <w:rPr>
          <w:u w:val="single"/>
          <w:lang w:val="uk-UA"/>
        </w:rPr>
        <w:t>planning</w:t>
      </w:r>
      <w:proofErr w:type="spellEnd"/>
    </w:p>
    <w:p w14:paraId="2DBF0641" w14:textId="451D94D5" w:rsidR="006A775B" w:rsidRPr="006A775B" w:rsidRDefault="006A775B" w:rsidP="006A775B">
      <w:pPr>
        <w:pStyle w:val="ListParagraph"/>
        <w:numPr>
          <w:ilvl w:val="0"/>
          <w:numId w:val="27"/>
        </w:numPr>
        <w:jc w:val="both"/>
        <w:rPr>
          <w:u w:val="single"/>
          <w:lang w:val="uk-UA"/>
        </w:rPr>
      </w:pPr>
      <w:proofErr w:type="spellStart"/>
      <w:r w:rsidRPr="006A775B">
        <w:rPr>
          <w:u w:val="single"/>
          <w:lang w:val="uk-UA"/>
        </w:rPr>
        <w:t>anti-corruption</w:t>
      </w:r>
      <w:proofErr w:type="spellEnd"/>
      <w:r w:rsidRPr="006A775B">
        <w:rPr>
          <w:u w:val="single"/>
          <w:lang w:val="uk-UA"/>
        </w:rPr>
        <w:t xml:space="preserve"> </w:t>
      </w:r>
      <w:proofErr w:type="spellStart"/>
      <w:r w:rsidRPr="006A775B">
        <w:rPr>
          <w:u w:val="single"/>
          <w:lang w:val="uk-UA"/>
        </w:rPr>
        <w:t>activities</w:t>
      </w:r>
      <w:proofErr w:type="spellEnd"/>
    </w:p>
    <w:p w14:paraId="394DE2DA" w14:textId="47AF5E3C" w:rsidR="00F03B36" w:rsidRPr="006A775B" w:rsidRDefault="00DE3663" w:rsidP="006A775B">
      <w:pPr>
        <w:jc w:val="both"/>
        <w:rPr>
          <w:lang w:val="uk-UA"/>
        </w:rPr>
      </w:pPr>
      <w:proofErr w:type="spellStart"/>
      <w:r w:rsidRPr="006A775B">
        <w:rPr>
          <w:lang w:val="uk-UA"/>
        </w:rPr>
        <w:t>The</w:t>
      </w:r>
      <w:proofErr w:type="spellEnd"/>
      <w:r w:rsidRPr="006A775B">
        <w:rPr>
          <w:lang w:val="uk-UA"/>
        </w:rPr>
        <w:t xml:space="preserve"> </w:t>
      </w:r>
      <w:proofErr w:type="spellStart"/>
      <w:r w:rsidRPr="006A775B">
        <w:rPr>
          <w:lang w:val="uk-UA"/>
        </w:rPr>
        <w:t>task</w:t>
      </w:r>
      <w:proofErr w:type="spellEnd"/>
      <w:r w:rsidRPr="006A775B">
        <w:rPr>
          <w:lang w:val="uk-UA"/>
        </w:rPr>
        <w:t xml:space="preserve"> </w:t>
      </w:r>
      <w:proofErr w:type="spellStart"/>
      <w:r w:rsidRPr="006A775B">
        <w:rPr>
          <w:lang w:val="uk-UA"/>
        </w:rPr>
        <w:t>of</w:t>
      </w:r>
      <w:proofErr w:type="spellEnd"/>
      <w:r w:rsidRPr="006A775B">
        <w:rPr>
          <w:lang w:val="uk-UA"/>
        </w:rPr>
        <w:t xml:space="preserve"> </w:t>
      </w:r>
      <w:proofErr w:type="spellStart"/>
      <w:r w:rsidRPr="006A775B">
        <w:rPr>
          <w:lang w:val="uk-UA"/>
        </w:rPr>
        <w:t>the</w:t>
      </w:r>
      <w:proofErr w:type="spellEnd"/>
      <w:r w:rsidRPr="006A775B">
        <w:rPr>
          <w:lang w:val="uk-UA"/>
        </w:rPr>
        <w:t xml:space="preserve"> </w:t>
      </w:r>
      <w:proofErr w:type="spellStart"/>
      <w:r w:rsidRPr="006A775B">
        <w:rPr>
          <w:lang w:val="uk-UA"/>
        </w:rPr>
        <w:t>consultant</w:t>
      </w:r>
      <w:proofErr w:type="spellEnd"/>
      <w:r w:rsidRPr="006A775B">
        <w:rPr>
          <w:lang w:val="uk-UA"/>
        </w:rPr>
        <w:t xml:space="preserve"> </w:t>
      </w:r>
      <w:proofErr w:type="spellStart"/>
      <w:r w:rsidRPr="006A775B">
        <w:rPr>
          <w:lang w:val="uk-UA"/>
        </w:rPr>
        <w:t>is</w:t>
      </w:r>
      <w:proofErr w:type="spellEnd"/>
      <w:r w:rsidRPr="006A775B">
        <w:rPr>
          <w:lang w:val="uk-UA"/>
        </w:rPr>
        <w:t xml:space="preserve"> </w:t>
      </w:r>
      <w:proofErr w:type="spellStart"/>
      <w:r w:rsidRPr="006A775B">
        <w:rPr>
          <w:lang w:val="uk-UA"/>
        </w:rPr>
        <w:t>to</w:t>
      </w:r>
      <w:proofErr w:type="spellEnd"/>
      <w:r w:rsidRPr="006A775B">
        <w:rPr>
          <w:lang w:val="uk-UA"/>
        </w:rPr>
        <w:t xml:space="preserve"> </w:t>
      </w:r>
      <w:proofErr w:type="spellStart"/>
      <w:r w:rsidRPr="006A775B">
        <w:rPr>
          <w:lang w:val="uk-UA"/>
        </w:rPr>
        <w:t>comprehensively</w:t>
      </w:r>
      <w:proofErr w:type="spellEnd"/>
      <w:r w:rsidRPr="006A775B">
        <w:rPr>
          <w:lang w:val="uk-UA"/>
        </w:rPr>
        <w:t xml:space="preserve"> </w:t>
      </w:r>
      <w:proofErr w:type="spellStart"/>
      <w:r w:rsidRPr="006A775B">
        <w:rPr>
          <w:lang w:val="uk-UA"/>
        </w:rPr>
        <w:t>update</w:t>
      </w:r>
      <w:proofErr w:type="spellEnd"/>
      <w:r w:rsidRPr="006A775B">
        <w:rPr>
          <w:lang w:val="uk-UA"/>
        </w:rPr>
        <w:t xml:space="preserve"> </w:t>
      </w:r>
      <w:proofErr w:type="spellStart"/>
      <w:r w:rsidRPr="006A775B">
        <w:rPr>
          <w:lang w:val="uk-UA"/>
        </w:rPr>
        <w:t>each</w:t>
      </w:r>
      <w:proofErr w:type="spellEnd"/>
      <w:r w:rsidRPr="006A775B">
        <w:rPr>
          <w:lang w:val="uk-UA"/>
        </w:rPr>
        <w:t xml:space="preserve"> </w:t>
      </w:r>
      <w:proofErr w:type="spellStart"/>
      <w:r w:rsidRPr="006A775B">
        <w:rPr>
          <w:lang w:val="uk-UA"/>
        </w:rPr>
        <w:t>indicator</w:t>
      </w:r>
      <w:proofErr w:type="spellEnd"/>
      <w:r w:rsidRPr="006A775B">
        <w:rPr>
          <w:lang w:val="uk-UA"/>
        </w:rPr>
        <w:t xml:space="preserve"> </w:t>
      </w:r>
      <w:proofErr w:type="spellStart"/>
      <w:r w:rsidRPr="006A775B">
        <w:rPr>
          <w:lang w:val="uk-UA"/>
        </w:rPr>
        <w:t>in</w:t>
      </w:r>
      <w:proofErr w:type="spellEnd"/>
      <w:r w:rsidRPr="006A775B">
        <w:rPr>
          <w:lang w:val="uk-UA"/>
        </w:rPr>
        <w:t xml:space="preserve"> </w:t>
      </w:r>
      <w:proofErr w:type="spellStart"/>
      <w:r w:rsidRPr="006A775B">
        <w:rPr>
          <w:lang w:val="uk-UA"/>
        </w:rPr>
        <w:t>the</w:t>
      </w:r>
      <w:proofErr w:type="spellEnd"/>
      <w:r w:rsidRPr="006A775B">
        <w:rPr>
          <w:lang w:val="uk-UA"/>
        </w:rPr>
        <w:t xml:space="preserve"> </w:t>
      </w:r>
      <w:proofErr w:type="spellStart"/>
      <w:r w:rsidRPr="006A775B">
        <w:rPr>
          <w:lang w:val="uk-UA"/>
        </w:rPr>
        <w:t>areas</w:t>
      </w:r>
      <w:proofErr w:type="spellEnd"/>
      <w:r w:rsidRPr="006A775B">
        <w:rPr>
          <w:lang w:val="uk-UA"/>
        </w:rPr>
        <w:t xml:space="preserve"> </w:t>
      </w:r>
      <w:proofErr w:type="spellStart"/>
      <w:r w:rsidRPr="006A775B">
        <w:rPr>
          <w:lang w:val="uk-UA"/>
        </w:rPr>
        <w:t>listed</w:t>
      </w:r>
      <w:proofErr w:type="spellEnd"/>
      <w:r w:rsidRPr="006A775B">
        <w:rPr>
          <w:lang w:val="uk-UA"/>
        </w:rPr>
        <w:t xml:space="preserve"> </w:t>
      </w:r>
      <w:proofErr w:type="spellStart"/>
      <w:r w:rsidRPr="006A775B">
        <w:rPr>
          <w:lang w:val="uk-UA"/>
        </w:rPr>
        <w:t>above</w:t>
      </w:r>
      <w:proofErr w:type="spellEnd"/>
      <w:r w:rsidRPr="006A775B">
        <w:rPr>
          <w:lang w:val="uk-UA"/>
        </w:rPr>
        <w:t xml:space="preserve"> </w:t>
      </w:r>
      <w:proofErr w:type="spellStart"/>
      <w:r w:rsidRPr="006A775B">
        <w:rPr>
          <w:lang w:val="uk-UA"/>
        </w:rPr>
        <w:t>and</w:t>
      </w:r>
      <w:proofErr w:type="spellEnd"/>
      <w:r w:rsidRPr="006A775B">
        <w:rPr>
          <w:lang w:val="uk-UA"/>
        </w:rPr>
        <w:t xml:space="preserve"> </w:t>
      </w:r>
      <w:proofErr w:type="spellStart"/>
      <w:r w:rsidRPr="006A775B">
        <w:rPr>
          <w:lang w:val="uk-UA"/>
        </w:rPr>
        <w:t>to</w:t>
      </w:r>
      <w:proofErr w:type="spellEnd"/>
      <w:r w:rsidRPr="006A775B">
        <w:rPr>
          <w:lang w:val="uk-UA"/>
        </w:rPr>
        <w:t xml:space="preserve"> </w:t>
      </w:r>
      <w:proofErr w:type="spellStart"/>
      <w:r w:rsidRPr="006A775B">
        <w:rPr>
          <w:lang w:val="uk-UA"/>
        </w:rPr>
        <w:t>develop</w:t>
      </w:r>
      <w:proofErr w:type="spellEnd"/>
      <w:r w:rsidRPr="006A775B">
        <w:rPr>
          <w:lang w:val="uk-UA"/>
        </w:rPr>
        <w:t xml:space="preserve"> a </w:t>
      </w:r>
      <w:r w:rsidR="00272990" w:rsidRPr="006A775B">
        <w:rPr>
          <w:lang w:val="en-US"/>
        </w:rPr>
        <w:t>list</w:t>
      </w:r>
      <w:r w:rsidR="00272990" w:rsidRPr="006A775B">
        <w:rPr>
          <w:lang w:val="uk-UA"/>
        </w:rPr>
        <w:t xml:space="preserve"> </w:t>
      </w:r>
      <w:proofErr w:type="spellStart"/>
      <w:r w:rsidRPr="006A775B">
        <w:rPr>
          <w:lang w:val="uk-UA"/>
        </w:rPr>
        <w:t>of</w:t>
      </w:r>
      <w:proofErr w:type="spellEnd"/>
      <w:r w:rsidRPr="006A775B">
        <w:rPr>
          <w:lang w:val="uk-UA"/>
        </w:rPr>
        <w:t xml:space="preserve"> </w:t>
      </w:r>
      <w:proofErr w:type="spellStart"/>
      <w:r w:rsidRPr="006A775B">
        <w:rPr>
          <w:lang w:val="uk-UA"/>
        </w:rPr>
        <w:t>indicators</w:t>
      </w:r>
      <w:proofErr w:type="spellEnd"/>
      <w:r w:rsidRPr="006A775B">
        <w:rPr>
          <w:lang w:val="uk-UA"/>
        </w:rPr>
        <w:t xml:space="preserve"> </w:t>
      </w:r>
      <w:proofErr w:type="spellStart"/>
      <w:r w:rsidRPr="006A775B">
        <w:rPr>
          <w:lang w:val="uk-UA"/>
        </w:rPr>
        <w:t>in</w:t>
      </w:r>
      <w:proofErr w:type="spellEnd"/>
      <w:r w:rsidRPr="006A775B">
        <w:rPr>
          <w:lang w:val="uk-UA"/>
        </w:rPr>
        <w:t xml:space="preserve"> a </w:t>
      </w:r>
      <w:proofErr w:type="spellStart"/>
      <w:r w:rsidRPr="006A775B">
        <w:rPr>
          <w:lang w:val="uk-UA"/>
        </w:rPr>
        <w:t>new</w:t>
      </w:r>
      <w:proofErr w:type="spellEnd"/>
      <w:r w:rsidRPr="006A775B">
        <w:rPr>
          <w:lang w:val="uk-UA"/>
        </w:rPr>
        <w:t xml:space="preserve"> </w:t>
      </w:r>
      <w:proofErr w:type="spellStart"/>
      <w:r w:rsidRPr="006A775B">
        <w:rPr>
          <w:lang w:val="uk-UA"/>
        </w:rPr>
        <w:t>area</w:t>
      </w:r>
      <w:proofErr w:type="spellEnd"/>
      <w:r w:rsidRPr="006A775B">
        <w:rPr>
          <w:lang w:val="uk-UA"/>
        </w:rPr>
        <w:t xml:space="preserve"> </w:t>
      </w:r>
      <w:r w:rsidR="004E5477" w:rsidRPr="006A775B">
        <w:rPr>
          <w:lang w:val="uk-UA"/>
        </w:rPr>
        <w:t>–</w:t>
      </w:r>
      <w:r w:rsidRPr="006A775B">
        <w:rPr>
          <w:lang w:val="uk-UA"/>
        </w:rPr>
        <w:t xml:space="preserve"> </w:t>
      </w:r>
      <w:proofErr w:type="spellStart"/>
      <w:r w:rsidR="00F03B36" w:rsidRPr="006A775B">
        <w:rPr>
          <w:u w:val="single"/>
          <w:lang w:val="uk-UA"/>
        </w:rPr>
        <w:t>socio-economic</w:t>
      </w:r>
      <w:proofErr w:type="spellEnd"/>
      <w:r w:rsidR="00F03B36" w:rsidRPr="006A775B">
        <w:rPr>
          <w:u w:val="single"/>
          <w:lang w:val="uk-UA"/>
        </w:rPr>
        <w:t xml:space="preserve"> infrastructure</w:t>
      </w:r>
      <w:r w:rsidR="004E5477" w:rsidRPr="006A775B">
        <w:rPr>
          <w:lang w:val="en-US"/>
        </w:rPr>
        <w:t xml:space="preserve"> (</w:t>
      </w:r>
      <w:r w:rsidR="00272990" w:rsidRPr="006A775B">
        <w:rPr>
          <w:szCs w:val="20"/>
        </w:rPr>
        <w:t>hereinafter</w:t>
      </w:r>
      <w:r w:rsidR="00272990" w:rsidRPr="006A775B" w:rsidDel="00272990">
        <w:rPr>
          <w:szCs w:val="20"/>
        </w:rPr>
        <w:t xml:space="preserve"> </w:t>
      </w:r>
      <w:r w:rsidR="004E5477" w:rsidRPr="006A775B">
        <w:rPr>
          <w:szCs w:val="20"/>
        </w:rPr>
        <w:t>the “Key Areas”).</w:t>
      </w:r>
    </w:p>
    <w:p w14:paraId="56FCFD76" w14:textId="6FB29AA7" w:rsidR="00F03B36" w:rsidRPr="00F03B36" w:rsidRDefault="00F03B36" w:rsidP="00CA376B">
      <w:pPr>
        <w:jc w:val="both"/>
      </w:pPr>
      <w:r w:rsidRPr="00F03B36">
        <w:t>A comprehensive assessment of the condition and effectiveness of the use and development of the socio-economic infrastructure will enable the community governance at the macro level to improve its efficiency, provide the community management with a comprehensive picture of direction, ensure better control and support of the activities of strategic municipal enterprises, assess goals and potential growth points, address challenges related to full-scale invasion, and as a result, continue to enhance the quality of services to the population and businesses. Additionally, a comprehensive view of the socio-economic infrastructure and a defined action plan to improve its efficiency will facilitate the better implementation of activities related to the Integrity Assessment of municipal owned enterprises in Integrity Cities.</w:t>
      </w:r>
    </w:p>
    <w:p w14:paraId="48690429" w14:textId="3034FBFF" w:rsidR="009D77A1" w:rsidRPr="006A775B" w:rsidRDefault="00EE3138" w:rsidP="006A775B">
      <w:pPr>
        <w:pStyle w:val="Punkttegn"/>
        <w:numPr>
          <w:ilvl w:val="0"/>
          <w:numId w:val="0"/>
        </w:numPr>
        <w:tabs>
          <w:tab w:val="clear" w:pos="1021"/>
          <w:tab w:val="left" w:pos="1890"/>
          <w:tab w:val="left" w:pos="1980"/>
        </w:tabs>
        <w:jc w:val="both"/>
        <w:rPr>
          <w:rFonts w:eastAsia="Verdana"/>
          <w:lang w:val="en-US"/>
        </w:rPr>
      </w:pPr>
      <w:r>
        <w:rPr>
          <w:rFonts w:eastAsia="Verdana"/>
          <w:lang w:val="en-US"/>
        </w:rPr>
        <w:lastRenderedPageBreak/>
        <w:t xml:space="preserve">Improvement of the </w:t>
      </w:r>
      <w:proofErr w:type="spellStart"/>
      <w:r w:rsidR="00010888" w:rsidRPr="00010888">
        <w:rPr>
          <w:rFonts w:eastAsia="Verdana"/>
          <w:lang w:val="uk-UA"/>
        </w:rPr>
        <w:t>methodology</w:t>
      </w:r>
      <w:proofErr w:type="spellEnd"/>
      <w:r w:rsidR="00010888" w:rsidRPr="00010888">
        <w:rPr>
          <w:rFonts w:eastAsia="Verdana"/>
          <w:lang w:val="uk-UA"/>
        </w:rPr>
        <w:t xml:space="preserve"> </w:t>
      </w:r>
      <w:r w:rsidR="00010888">
        <w:rPr>
          <w:rFonts w:eastAsia="Verdana"/>
          <w:lang w:val="en-US"/>
        </w:rPr>
        <w:t>need to</w:t>
      </w:r>
      <w:r>
        <w:rPr>
          <w:rFonts w:eastAsia="Verdana"/>
          <w:lang w:val="en-US"/>
        </w:rPr>
        <w:t xml:space="preserve"> be conduct</w:t>
      </w:r>
      <w:r w:rsidR="00010888" w:rsidRPr="00010888">
        <w:rPr>
          <w:rFonts w:eastAsia="Verdana"/>
          <w:lang w:val="uk-UA"/>
        </w:rPr>
        <w:t xml:space="preserve"> </w:t>
      </w:r>
      <w:r>
        <w:rPr>
          <w:rFonts w:eastAsia="Verdana"/>
          <w:lang w:val="en-US"/>
        </w:rPr>
        <w:t>based on:</w:t>
      </w:r>
    </w:p>
    <w:p w14:paraId="6643B877" w14:textId="69DB4BBD" w:rsidR="00CA376B" w:rsidRPr="00D76B03" w:rsidRDefault="00CA376B" w:rsidP="000044F5">
      <w:pPr>
        <w:pStyle w:val="ListParagraph"/>
        <w:numPr>
          <w:ilvl w:val="0"/>
          <w:numId w:val="23"/>
        </w:numPr>
        <w:spacing w:after="120" w:line="240" w:lineRule="auto"/>
        <w:jc w:val="both"/>
        <w:rPr>
          <w:lang w:val="uk-UA"/>
        </w:rPr>
      </w:pPr>
      <w:proofErr w:type="spellStart"/>
      <w:r w:rsidRPr="00D76B03">
        <w:rPr>
          <w:lang w:val="uk-UA"/>
        </w:rPr>
        <w:t>Analysis</w:t>
      </w:r>
      <w:proofErr w:type="spellEnd"/>
      <w:r w:rsidRPr="00D76B03">
        <w:rPr>
          <w:lang w:val="uk-UA"/>
        </w:rPr>
        <w:t xml:space="preserve"> </w:t>
      </w:r>
      <w:proofErr w:type="spellStart"/>
      <w:r w:rsidRPr="00D76B03">
        <w:rPr>
          <w:lang w:val="uk-UA"/>
        </w:rPr>
        <w:t>of</w:t>
      </w:r>
      <w:proofErr w:type="spellEnd"/>
      <w:r w:rsidRPr="00D76B03">
        <w:rPr>
          <w:lang w:val="uk-UA"/>
        </w:rPr>
        <w:t xml:space="preserve"> </w:t>
      </w:r>
      <w:proofErr w:type="spellStart"/>
      <w:r w:rsidRPr="00D76B03">
        <w:rPr>
          <w:lang w:val="uk-UA"/>
        </w:rPr>
        <w:t>legal</w:t>
      </w:r>
      <w:proofErr w:type="spellEnd"/>
      <w:r w:rsidRPr="00D76B03">
        <w:rPr>
          <w:lang w:val="uk-UA"/>
        </w:rPr>
        <w:t xml:space="preserve"> </w:t>
      </w:r>
      <w:proofErr w:type="spellStart"/>
      <w:r w:rsidRPr="00D76B03">
        <w:rPr>
          <w:lang w:val="uk-UA"/>
        </w:rPr>
        <w:t>and</w:t>
      </w:r>
      <w:proofErr w:type="spellEnd"/>
      <w:r w:rsidRPr="00D76B03">
        <w:rPr>
          <w:lang w:val="uk-UA"/>
        </w:rPr>
        <w:t xml:space="preserve"> </w:t>
      </w:r>
      <w:proofErr w:type="spellStart"/>
      <w:r w:rsidRPr="00D76B03">
        <w:rPr>
          <w:lang w:val="uk-UA"/>
        </w:rPr>
        <w:t>institutional</w:t>
      </w:r>
      <w:proofErr w:type="spellEnd"/>
      <w:r w:rsidRPr="00D76B03">
        <w:rPr>
          <w:lang w:val="uk-UA"/>
        </w:rPr>
        <w:t xml:space="preserve"> </w:t>
      </w:r>
      <w:proofErr w:type="spellStart"/>
      <w:r w:rsidRPr="00D76B03">
        <w:rPr>
          <w:lang w:val="uk-UA"/>
        </w:rPr>
        <w:t>framework</w:t>
      </w:r>
      <w:proofErr w:type="spellEnd"/>
      <w:r w:rsidR="00272990" w:rsidRPr="00D76B03">
        <w:rPr>
          <w:lang w:val="en-US"/>
        </w:rPr>
        <w:t>;</w:t>
      </w:r>
    </w:p>
    <w:p w14:paraId="4F08A1D1" w14:textId="2821BAC4" w:rsidR="00CA376B" w:rsidRPr="00D76B03" w:rsidRDefault="00CA376B" w:rsidP="000044F5">
      <w:pPr>
        <w:pStyle w:val="ListParagraph"/>
        <w:numPr>
          <w:ilvl w:val="1"/>
          <w:numId w:val="23"/>
        </w:numPr>
        <w:spacing w:after="120" w:line="240" w:lineRule="auto"/>
        <w:ind w:left="1767"/>
        <w:jc w:val="both"/>
        <w:rPr>
          <w:lang w:val="uk-UA"/>
        </w:rPr>
      </w:pPr>
      <w:proofErr w:type="spellStart"/>
      <w:r w:rsidRPr="00D76B03">
        <w:rPr>
          <w:lang w:val="uk-UA"/>
        </w:rPr>
        <w:t>Overview</w:t>
      </w:r>
      <w:proofErr w:type="spellEnd"/>
      <w:r w:rsidRPr="00D76B03">
        <w:rPr>
          <w:lang w:val="uk-UA"/>
        </w:rPr>
        <w:t xml:space="preserve"> </w:t>
      </w:r>
      <w:proofErr w:type="spellStart"/>
      <w:r w:rsidRPr="00D76B03">
        <w:rPr>
          <w:lang w:val="uk-UA"/>
        </w:rPr>
        <w:t>and</w:t>
      </w:r>
      <w:proofErr w:type="spellEnd"/>
      <w:r w:rsidRPr="00D76B03">
        <w:rPr>
          <w:lang w:val="uk-UA"/>
        </w:rPr>
        <w:t xml:space="preserve"> </w:t>
      </w:r>
      <w:proofErr w:type="spellStart"/>
      <w:r w:rsidRPr="00D76B03">
        <w:rPr>
          <w:lang w:val="uk-UA"/>
        </w:rPr>
        <w:t>analysis</w:t>
      </w:r>
      <w:proofErr w:type="spellEnd"/>
      <w:r w:rsidRPr="00D76B03">
        <w:rPr>
          <w:lang w:val="uk-UA"/>
        </w:rPr>
        <w:t xml:space="preserve"> </w:t>
      </w:r>
      <w:proofErr w:type="spellStart"/>
      <w:r w:rsidRPr="00D76B03">
        <w:rPr>
          <w:lang w:val="uk-UA"/>
        </w:rPr>
        <w:t>of</w:t>
      </w:r>
      <w:proofErr w:type="spellEnd"/>
      <w:r w:rsidRPr="00D76B03">
        <w:rPr>
          <w:lang w:val="uk-UA"/>
        </w:rPr>
        <w:t xml:space="preserve"> </w:t>
      </w:r>
      <w:proofErr w:type="spellStart"/>
      <w:r w:rsidRPr="00D76B03">
        <w:rPr>
          <w:lang w:val="uk-UA"/>
        </w:rPr>
        <w:t>human</w:t>
      </w:r>
      <w:proofErr w:type="spellEnd"/>
      <w:r w:rsidRPr="00D76B03">
        <w:rPr>
          <w:lang w:val="uk-UA"/>
        </w:rPr>
        <w:t xml:space="preserve"> </w:t>
      </w:r>
      <w:proofErr w:type="spellStart"/>
      <w:r w:rsidRPr="00D76B03">
        <w:rPr>
          <w:lang w:val="uk-UA"/>
        </w:rPr>
        <w:t>resources</w:t>
      </w:r>
      <w:proofErr w:type="spellEnd"/>
      <w:r w:rsidRPr="00D76B03">
        <w:rPr>
          <w:lang w:val="uk-UA"/>
        </w:rPr>
        <w:t xml:space="preserve"> </w:t>
      </w:r>
      <w:proofErr w:type="spellStart"/>
      <w:r w:rsidRPr="00D76B03">
        <w:rPr>
          <w:lang w:val="uk-UA"/>
        </w:rPr>
        <w:t>policies</w:t>
      </w:r>
      <w:proofErr w:type="spellEnd"/>
      <w:r w:rsidRPr="00D76B03">
        <w:rPr>
          <w:lang w:val="uk-UA"/>
        </w:rPr>
        <w:t xml:space="preserve"> </w:t>
      </w:r>
      <w:proofErr w:type="spellStart"/>
      <w:r w:rsidRPr="00D76B03">
        <w:rPr>
          <w:lang w:val="uk-UA"/>
        </w:rPr>
        <w:t>and</w:t>
      </w:r>
      <w:proofErr w:type="spellEnd"/>
      <w:r w:rsidRPr="00D76B03">
        <w:rPr>
          <w:lang w:val="uk-UA"/>
        </w:rPr>
        <w:t xml:space="preserve"> </w:t>
      </w:r>
      <w:proofErr w:type="spellStart"/>
      <w:r w:rsidRPr="00D76B03">
        <w:rPr>
          <w:lang w:val="uk-UA"/>
        </w:rPr>
        <w:t>procedures</w:t>
      </w:r>
      <w:proofErr w:type="spellEnd"/>
      <w:r w:rsidR="00272990" w:rsidRPr="00D76B03">
        <w:rPr>
          <w:lang w:val="en-US"/>
        </w:rPr>
        <w:t>;</w:t>
      </w:r>
    </w:p>
    <w:p w14:paraId="1934C10B" w14:textId="7FBE032C" w:rsidR="00CA376B" w:rsidRPr="00D76B03" w:rsidRDefault="00CA376B" w:rsidP="000044F5">
      <w:pPr>
        <w:pStyle w:val="ListParagraph"/>
        <w:numPr>
          <w:ilvl w:val="1"/>
          <w:numId w:val="23"/>
        </w:numPr>
        <w:spacing w:after="120" w:line="240" w:lineRule="auto"/>
        <w:ind w:left="1767"/>
        <w:jc w:val="both"/>
        <w:rPr>
          <w:lang w:val="uk-UA"/>
        </w:rPr>
      </w:pPr>
      <w:proofErr w:type="spellStart"/>
      <w:r w:rsidRPr="00D76B03">
        <w:rPr>
          <w:lang w:val="uk-UA"/>
        </w:rPr>
        <w:t>Overview</w:t>
      </w:r>
      <w:proofErr w:type="spellEnd"/>
      <w:r w:rsidRPr="00D76B03">
        <w:rPr>
          <w:lang w:val="uk-UA"/>
        </w:rPr>
        <w:t xml:space="preserve"> </w:t>
      </w:r>
      <w:proofErr w:type="spellStart"/>
      <w:r w:rsidRPr="00D76B03">
        <w:rPr>
          <w:lang w:val="uk-UA"/>
        </w:rPr>
        <w:t>and</w:t>
      </w:r>
      <w:proofErr w:type="spellEnd"/>
      <w:r w:rsidRPr="00D76B03">
        <w:rPr>
          <w:lang w:val="uk-UA"/>
        </w:rPr>
        <w:t xml:space="preserve"> </w:t>
      </w:r>
      <w:proofErr w:type="spellStart"/>
      <w:r w:rsidRPr="00D76B03">
        <w:rPr>
          <w:lang w:val="uk-UA"/>
        </w:rPr>
        <w:t>analysis</w:t>
      </w:r>
      <w:proofErr w:type="spellEnd"/>
      <w:r w:rsidRPr="00D76B03">
        <w:rPr>
          <w:lang w:val="uk-UA"/>
        </w:rPr>
        <w:t xml:space="preserve"> </w:t>
      </w:r>
      <w:proofErr w:type="spellStart"/>
      <w:r w:rsidRPr="00D76B03">
        <w:rPr>
          <w:lang w:val="uk-UA"/>
        </w:rPr>
        <w:t>of</w:t>
      </w:r>
      <w:proofErr w:type="spellEnd"/>
      <w:r w:rsidRPr="00D76B03">
        <w:rPr>
          <w:lang w:val="uk-UA"/>
        </w:rPr>
        <w:t xml:space="preserve"> </w:t>
      </w:r>
      <w:proofErr w:type="spellStart"/>
      <w:r w:rsidR="00272990" w:rsidRPr="00D76B03">
        <w:rPr>
          <w:lang w:val="uk-UA"/>
        </w:rPr>
        <w:t>other</w:t>
      </w:r>
      <w:proofErr w:type="spellEnd"/>
      <w:r w:rsidR="00272990" w:rsidRPr="00D76B03">
        <w:rPr>
          <w:lang w:val="uk-UA"/>
        </w:rPr>
        <w:t xml:space="preserve"> </w:t>
      </w:r>
      <w:proofErr w:type="spellStart"/>
      <w:r w:rsidRPr="00D76B03">
        <w:rPr>
          <w:lang w:val="uk-UA"/>
        </w:rPr>
        <w:t>selected</w:t>
      </w:r>
      <w:proofErr w:type="spellEnd"/>
      <w:r w:rsidRPr="00D76B03">
        <w:rPr>
          <w:lang w:val="uk-UA"/>
        </w:rPr>
        <w:t xml:space="preserve"> </w:t>
      </w:r>
      <w:proofErr w:type="spellStart"/>
      <w:r w:rsidRPr="00D76B03">
        <w:rPr>
          <w:lang w:val="uk-UA"/>
        </w:rPr>
        <w:t>relevant</w:t>
      </w:r>
      <w:proofErr w:type="spellEnd"/>
      <w:r w:rsidRPr="00D76B03">
        <w:rPr>
          <w:lang w:val="uk-UA"/>
        </w:rPr>
        <w:t xml:space="preserve"> </w:t>
      </w:r>
      <w:proofErr w:type="spellStart"/>
      <w:r w:rsidRPr="00D76B03">
        <w:rPr>
          <w:lang w:val="uk-UA"/>
        </w:rPr>
        <w:t>information</w:t>
      </w:r>
      <w:proofErr w:type="spellEnd"/>
      <w:r w:rsidRPr="00D76B03">
        <w:rPr>
          <w:lang w:val="uk-UA"/>
        </w:rPr>
        <w:t xml:space="preserve"> (</w:t>
      </w:r>
      <w:proofErr w:type="spellStart"/>
      <w:r w:rsidRPr="00D76B03">
        <w:rPr>
          <w:lang w:val="uk-UA"/>
        </w:rPr>
        <w:t>experts</w:t>
      </w:r>
      <w:proofErr w:type="spellEnd"/>
      <w:r w:rsidRPr="00D76B03">
        <w:rPr>
          <w:lang w:val="uk-UA"/>
        </w:rPr>
        <w:t xml:space="preserve">' </w:t>
      </w:r>
      <w:proofErr w:type="spellStart"/>
      <w:r w:rsidRPr="00D76B03">
        <w:rPr>
          <w:lang w:val="uk-UA"/>
        </w:rPr>
        <w:t>reports</w:t>
      </w:r>
      <w:proofErr w:type="spellEnd"/>
      <w:r w:rsidRPr="00D76B03">
        <w:rPr>
          <w:lang w:val="uk-UA"/>
        </w:rPr>
        <w:t xml:space="preserve">, </w:t>
      </w:r>
      <w:proofErr w:type="spellStart"/>
      <w:r w:rsidRPr="00D76B03">
        <w:rPr>
          <w:lang w:val="uk-UA"/>
        </w:rPr>
        <w:t>disciplinary</w:t>
      </w:r>
      <w:proofErr w:type="spellEnd"/>
      <w:r w:rsidRPr="00D76B03">
        <w:rPr>
          <w:lang w:val="uk-UA"/>
        </w:rPr>
        <w:t xml:space="preserve"> </w:t>
      </w:r>
      <w:proofErr w:type="spellStart"/>
      <w:r w:rsidRPr="00D76B03">
        <w:rPr>
          <w:lang w:val="uk-UA"/>
        </w:rPr>
        <w:t>measures</w:t>
      </w:r>
      <w:proofErr w:type="spellEnd"/>
      <w:r w:rsidRPr="00D76B03">
        <w:rPr>
          <w:lang w:val="uk-UA"/>
        </w:rPr>
        <w:t xml:space="preserve"> </w:t>
      </w:r>
      <w:proofErr w:type="spellStart"/>
      <w:r w:rsidRPr="00D76B03">
        <w:rPr>
          <w:lang w:val="uk-UA"/>
        </w:rPr>
        <w:t>etc</w:t>
      </w:r>
      <w:proofErr w:type="spellEnd"/>
      <w:r w:rsidRPr="00D76B03">
        <w:rPr>
          <w:lang w:val="uk-UA"/>
        </w:rPr>
        <w:t>.)</w:t>
      </w:r>
      <w:r w:rsidR="00272990" w:rsidRPr="00D76B03">
        <w:rPr>
          <w:lang w:val="en-US"/>
        </w:rPr>
        <w:t>;</w:t>
      </w:r>
    </w:p>
    <w:p w14:paraId="17DE8EFA" w14:textId="0CE0849D" w:rsidR="00CA376B" w:rsidRPr="004D401E" w:rsidRDefault="00CA376B" w:rsidP="000044F5">
      <w:pPr>
        <w:pStyle w:val="ListParagraph"/>
        <w:numPr>
          <w:ilvl w:val="1"/>
          <w:numId w:val="23"/>
        </w:numPr>
        <w:spacing w:after="120" w:line="240" w:lineRule="auto"/>
        <w:ind w:left="1767"/>
        <w:jc w:val="both"/>
        <w:rPr>
          <w:lang w:val="uk-UA"/>
        </w:rPr>
      </w:pPr>
      <w:proofErr w:type="spellStart"/>
      <w:r w:rsidRPr="00D76B03">
        <w:rPr>
          <w:lang w:val="uk-UA"/>
        </w:rPr>
        <w:t>In-depth</w:t>
      </w:r>
      <w:proofErr w:type="spellEnd"/>
      <w:r w:rsidRPr="00D76B03">
        <w:rPr>
          <w:lang w:val="uk-UA"/>
        </w:rPr>
        <w:t xml:space="preserve"> </w:t>
      </w:r>
      <w:proofErr w:type="spellStart"/>
      <w:r w:rsidRPr="00D76B03">
        <w:rPr>
          <w:lang w:val="uk-UA"/>
        </w:rPr>
        <w:t>interviews</w:t>
      </w:r>
      <w:proofErr w:type="spellEnd"/>
      <w:r w:rsidR="00424693" w:rsidRPr="00D76B03">
        <w:rPr>
          <w:lang w:val="uk-UA"/>
        </w:rPr>
        <w:t xml:space="preserve"> (</w:t>
      </w:r>
      <w:r w:rsidR="00272990" w:rsidRPr="00D76B03">
        <w:rPr>
          <w:lang w:val="en-US"/>
        </w:rPr>
        <w:t>can</w:t>
      </w:r>
      <w:r w:rsidR="00424693" w:rsidRPr="00D76B03">
        <w:rPr>
          <w:lang w:val="en-US"/>
        </w:rPr>
        <w:t xml:space="preserve"> be conducted online)</w:t>
      </w:r>
      <w:r w:rsidRPr="00D76B03">
        <w:rPr>
          <w:lang w:val="uk-UA"/>
        </w:rPr>
        <w:t xml:space="preserve"> </w:t>
      </w:r>
      <w:proofErr w:type="spellStart"/>
      <w:r w:rsidRPr="00D76B03">
        <w:rPr>
          <w:lang w:val="uk-UA"/>
        </w:rPr>
        <w:t>with</w:t>
      </w:r>
      <w:proofErr w:type="spellEnd"/>
      <w:r w:rsidRPr="00D76B03">
        <w:rPr>
          <w:lang w:val="uk-UA"/>
        </w:rPr>
        <w:t xml:space="preserve"> </w:t>
      </w:r>
      <w:proofErr w:type="spellStart"/>
      <w:r w:rsidRPr="00D76B03">
        <w:rPr>
          <w:lang w:val="uk-UA"/>
        </w:rPr>
        <w:t>relevant</w:t>
      </w:r>
      <w:proofErr w:type="spellEnd"/>
      <w:r w:rsidRPr="00D76B03">
        <w:rPr>
          <w:lang w:val="uk-UA"/>
        </w:rPr>
        <w:t xml:space="preserve"> </w:t>
      </w:r>
      <w:proofErr w:type="spellStart"/>
      <w:r w:rsidRPr="00D76B03">
        <w:rPr>
          <w:lang w:val="uk-UA"/>
        </w:rPr>
        <w:t>stakeholders</w:t>
      </w:r>
      <w:proofErr w:type="spellEnd"/>
      <w:r w:rsidRPr="00D76B03">
        <w:rPr>
          <w:lang w:val="uk-UA"/>
        </w:rPr>
        <w:t xml:space="preserve"> </w:t>
      </w:r>
      <w:proofErr w:type="spellStart"/>
      <w:r w:rsidRPr="00D76B03">
        <w:rPr>
          <w:lang w:val="uk-UA"/>
        </w:rPr>
        <w:t>with</w:t>
      </w:r>
      <w:proofErr w:type="spellEnd"/>
      <w:r w:rsidRPr="00D76B03">
        <w:rPr>
          <w:lang w:val="uk-UA"/>
        </w:rPr>
        <w:t xml:space="preserve"> </w:t>
      </w:r>
      <w:proofErr w:type="spellStart"/>
      <w:r w:rsidRPr="00D76B03">
        <w:rPr>
          <w:lang w:val="uk-UA"/>
        </w:rPr>
        <w:t>focus</w:t>
      </w:r>
      <w:proofErr w:type="spellEnd"/>
      <w:r w:rsidRPr="00D76B03">
        <w:rPr>
          <w:lang w:val="uk-UA"/>
        </w:rPr>
        <w:t xml:space="preserve"> </w:t>
      </w:r>
      <w:proofErr w:type="spellStart"/>
      <w:r w:rsidRPr="00D76B03">
        <w:rPr>
          <w:lang w:val="uk-UA"/>
        </w:rPr>
        <w:t>on</w:t>
      </w:r>
      <w:proofErr w:type="spellEnd"/>
      <w:r w:rsidRPr="00D76B03">
        <w:rPr>
          <w:lang w:val="uk-UA"/>
        </w:rPr>
        <w:t xml:space="preserve"> </w:t>
      </w:r>
      <w:proofErr w:type="spellStart"/>
      <w:r w:rsidRPr="00D76B03">
        <w:rPr>
          <w:lang w:val="uk-UA"/>
        </w:rPr>
        <w:t>the</w:t>
      </w:r>
      <w:proofErr w:type="spellEnd"/>
      <w:r w:rsidRPr="00D76B03">
        <w:rPr>
          <w:lang w:val="uk-UA"/>
        </w:rPr>
        <w:t xml:space="preserve"> </w:t>
      </w:r>
      <w:proofErr w:type="spellStart"/>
      <w:r w:rsidRPr="00D76B03">
        <w:rPr>
          <w:lang w:val="uk-UA"/>
        </w:rPr>
        <w:t>Key</w:t>
      </w:r>
      <w:proofErr w:type="spellEnd"/>
      <w:r w:rsidRPr="00D76B03">
        <w:rPr>
          <w:lang w:val="uk-UA"/>
        </w:rPr>
        <w:t xml:space="preserve"> </w:t>
      </w:r>
      <w:proofErr w:type="spellStart"/>
      <w:r w:rsidRPr="00D76B03">
        <w:rPr>
          <w:lang w:val="uk-UA"/>
        </w:rPr>
        <w:t>Areas</w:t>
      </w:r>
      <w:proofErr w:type="spellEnd"/>
      <w:r w:rsidR="00424693" w:rsidRPr="00D76B03">
        <w:rPr>
          <w:lang w:val="en-US"/>
        </w:rPr>
        <w:t xml:space="preserve"> (optional);</w:t>
      </w:r>
    </w:p>
    <w:p w14:paraId="01117CEE" w14:textId="5B829495" w:rsidR="004D401E" w:rsidRPr="004D401E" w:rsidRDefault="004D401E" w:rsidP="004D401E">
      <w:pPr>
        <w:pStyle w:val="ListParagraph"/>
        <w:numPr>
          <w:ilvl w:val="0"/>
          <w:numId w:val="23"/>
        </w:numPr>
        <w:spacing w:after="120" w:line="240" w:lineRule="auto"/>
        <w:jc w:val="both"/>
        <w:rPr>
          <w:lang w:val="uk-UA"/>
        </w:rPr>
      </w:pPr>
      <w:proofErr w:type="spellStart"/>
      <w:r w:rsidRPr="004D401E">
        <w:rPr>
          <w:lang w:val="uk-UA"/>
        </w:rPr>
        <w:t>Preparation</w:t>
      </w:r>
      <w:proofErr w:type="spellEnd"/>
      <w:r w:rsidRPr="004D401E">
        <w:rPr>
          <w:lang w:val="uk-UA"/>
        </w:rPr>
        <w:t xml:space="preserve"> </w:t>
      </w:r>
      <w:proofErr w:type="spellStart"/>
      <w:r w:rsidRPr="004D401E">
        <w:rPr>
          <w:lang w:val="uk-UA"/>
        </w:rPr>
        <w:t>of</w:t>
      </w:r>
      <w:proofErr w:type="spellEnd"/>
      <w:r w:rsidRPr="004D401E">
        <w:rPr>
          <w:lang w:val="uk-UA"/>
        </w:rPr>
        <w:t xml:space="preserve"> </w:t>
      </w:r>
      <w:proofErr w:type="spellStart"/>
      <w:r w:rsidRPr="004D401E">
        <w:rPr>
          <w:lang w:val="uk-UA"/>
        </w:rPr>
        <w:t>recommendations</w:t>
      </w:r>
      <w:proofErr w:type="spellEnd"/>
      <w:r w:rsidRPr="004D401E">
        <w:rPr>
          <w:lang w:val="uk-UA"/>
        </w:rPr>
        <w:t xml:space="preserve"> </w:t>
      </w:r>
      <w:proofErr w:type="spellStart"/>
      <w:r w:rsidRPr="004D401E">
        <w:rPr>
          <w:lang w:val="uk-UA"/>
        </w:rPr>
        <w:t>of</w:t>
      </w:r>
      <w:proofErr w:type="spellEnd"/>
      <w:r w:rsidRPr="004D401E">
        <w:rPr>
          <w:lang w:val="uk-UA"/>
        </w:rPr>
        <w:t xml:space="preserve"> the identified corruption risks adhering to the next structure: indicator, indicative basic value, justification, best practices, data sources for analysis.</w:t>
      </w:r>
    </w:p>
    <w:p w14:paraId="4EC7B7F2" w14:textId="4586B0B2" w:rsidR="006A775B" w:rsidRPr="004D401E" w:rsidRDefault="00D66B7E" w:rsidP="006A775B">
      <w:pPr>
        <w:pStyle w:val="ListParagraph"/>
        <w:numPr>
          <w:ilvl w:val="0"/>
          <w:numId w:val="23"/>
        </w:numPr>
        <w:spacing w:after="120" w:line="240" w:lineRule="auto"/>
        <w:jc w:val="both"/>
        <w:rPr>
          <w:lang w:val="uk-UA"/>
        </w:rPr>
      </w:pPr>
      <w:r>
        <w:rPr>
          <w:lang w:val="en-US"/>
        </w:rPr>
        <w:t xml:space="preserve">Improvement </w:t>
      </w:r>
      <w:proofErr w:type="spellStart"/>
      <w:r w:rsidR="00CA376B" w:rsidRPr="00D76B03">
        <w:rPr>
          <w:lang w:val="uk-UA"/>
        </w:rPr>
        <w:t>of</w:t>
      </w:r>
      <w:proofErr w:type="spellEnd"/>
      <w:r w:rsidR="00CA376B" w:rsidRPr="00D76B03">
        <w:rPr>
          <w:lang w:val="uk-UA"/>
        </w:rPr>
        <w:t xml:space="preserve"> </w:t>
      </w:r>
      <w:proofErr w:type="spellStart"/>
      <w:r w:rsidR="00CA376B" w:rsidRPr="00D76B03">
        <w:rPr>
          <w:lang w:val="uk-UA"/>
        </w:rPr>
        <w:t>the</w:t>
      </w:r>
      <w:proofErr w:type="spellEnd"/>
      <w:r w:rsidR="00CA376B" w:rsidRPr="00D76B03">
        <w:rPr>
          <w:lang w:val="uk-UA"/>
        </w:rPr>
        <w:t xml:space="preserve"> </w:t>
      </w:r>
      <w:proofErr w:type="spellStart"/>
      <w:r w:rsidR="00CA376B" w:rsidRPr="00D76B03">
        <w:rPr>
          <w:lang w:val="uk-UA"/>
        </w:rPr>
        <w:t>list</w:t>
      </w:r>
      <w:proofErr w:type="spellEnd"/>
      <w:r w:rsidR="00CA376B" w:rsidRPr="00D76B03">
        <w:rPr>
          <w:lang w:val="uk-UA"/>
        </w:rPr>
        <w:t xml:space="preserve"> </w:t>
      </w:r>
      <w:proofErr w:type="spellStart"/>
      <w:r w:rsidR="00CA376B" w:rsidRPr="00D76B03">
        <w:rPr>
          <w:lang w:val="uk-UA"/>
        </w:rPr>
        <w:t>of</w:t>
      </w:r>
      <w:proofErr w:type="spellEnd"/>
      <w:r w:rsidR="00CA376B" w:rsidRPr="00D76B03">
        <w:rPr>
          <w:lang w:val="uk-UA"/>
        </w:rPr>
        <w:t xml:space="preserve"> </w:t>
      </w:r>
      <w:proofErr w:type="spellStart"/>
      <w:r w:rsidR="00CA376B" w:rsidRPr="00D76B03">
        <w:rPr>
          <w:lang w:val="uk-UA"/>
        </w:rPr>
        <w:t>identified</w:t>
      </w:r>
      <w:proofErr w:type="spellEnd"/>
      <w:r w:rsidR="00CA376B" w:rsidRPr="00D76B03">
        <w:rPr>
          <w:lang w:val="uk-UA"/>
        </w:rPr>
        <w:t xml:space="preserve"> </w:t>
      </w:r>
      <w:proofErr w:type="spellStart"/>
      <w:r w:rsidR="00CA376B" w:rsidRPr="00D76B03">
        <w:rPr>
          <w:lang w:val="uk-UA"/>
        </w:rPr>
        <w:t>corruption</w:t>
      </w:r>
      <w:proofErr w:type="spellEnd"/>
      <w:r w:rsidR="00CA376B" w:rsidRPr="00D76B03">
        <w:rPr>
          <w:lang w:val="uk-UA"/>
        </w:rPr>
        <w:t xml:space="preserve"> </w:t>
      </w:r>
      <w:proofErr w:type="spellStart"/>
      <w:r w:rsidR="00CA376B" w:rsidRPr="00D76B03">
        <w:rPr>
          <w:lang w:val="uk-UA"/>
        </w:rPr>
        <w:t>risks</w:t>
      </w:r>
      <w:proofErr w:type="spellEnd"/>
      <w:r>
        <w:rPr>
          <w:lang w:val="en-US"/>
        </w:rPr>
        <w:t xml:space="preserve"> and prep</w:t>
      </w:r>
      <w:r w:rsidR="009C6369">
        <w:rPr>
          <w:lang w:val="en-US"/>
        </w:rPr>
        <w:t xml:space="preserve">aration list </w:t>
      </w:r>
      <w:proofErr w:type="spellStart"/>
      <w:r w:rsidR="009C6369" w:rsidRPr="00D76B03">
        <w:rPr>
          <w:lang w:val="uk-UA"/>
        </w:rPr>
        <w:t>of</w:t>
      </w:r>
      <w:proofErr w:type="spellEnd"/>
      <w:r w:rsidR="009C6369" w:rsidRPr="00D76B03">
        <w:rPr>
          <w:lang w:val="uk-UA"/>
        </w:rPr>
        <w:t xml:space="preserve"> </w:t>
      </w:r>
      <w:proofErr w:type="spellStart"/>
      <w:r w:rsidR="009C6369" w:rsidRPr="00D76B03">
        <w:rPr>
          <w:lang w:val="uk-UA"/>
        </w:rPr>
        <w:t>identified</w:t>
      </w:r>
      <w:proofErr w:type="spellEnd"/>
      <w:r w:rsidR="009C6369" w:rsidRPr="00D76B03">
        <w:rPr>
          <w:lang w:val="uk-UA"/>
        </w:rPr>
        <w:t xml:space="preserve"> </w:t>
      </w:r>
      <w:proofErr w:type="spellStart"/>
      <w:r w:rsidR="009C6369" w:rsidRPr="00D76B03">
        <w:rPr>
          <w:lang w:val="uk-UA"/>
        </w:rPr>
        <w:t>corruption</w:t>
      </w:r>
      <w:proofErr w:type="spellEnd"/>
      <w:r w:rsidR="009C6369" w:rsidRPr="00D76B03">
        <w:rPr>
          <w:lang w:val="uk-UA"/>
        </w:rPr>
        <w:t xml:space="preserve"> </w:t>
      </w:r>
      <w:proofErr w:type="spellStart"/>
      <w:r w:rsidR="009C6369" w:rsidRPr="00D76B03">
        <w:rPr>
          <w:lang w:val="uk-UA"/>
        </w:rPr>
        <w:t>risks</w:t>
      </w:r>
      <w:proofErr w:type="spellEnd"/>
      <w:r w:rsidR="009C6369">
        <w:rPr>
          <w:lang w:val="en-US"/>
        </w:rPr>
        <w:t xml:space="preserve"> in Infrastructure</w:t>
      </w:r>
      <w:r w:rsidR="00272990" w:rsidRPr="00D76B03">
        <w:rPr>
          <w:lang w:val="en-US"/>
        </w:rPr>
        <w:t>.</w:t>
      </w:r>
    </w:p>
    <w:p w14:paraId="76AF91F4" w14:textId="129953E1" w:rsidR="0092549E" w:rsidRDefault="008033B2" w:rsidP="000044F5">
      <w:pPr>
        <w:pBdr>
          <w:top w:val="nil"/>
          <w:left w:val="nil"/>
          <w:bottom w:val="nil"/>
          <w:right w:val="nil"/>
          <w:between w:val="nil"/>
        </w:pBdr>
        <w:jc w:val="both"/>
      </w:pPr>
      <w:r w:rsidRPr="00D76B03">
        <w:rPr>
          <w:color w:val="000000"/>
          <w:szCs w:val="20"/>
        </w:rPr>
        <w:t xml:space="preserve">For the methodology </w:t>
      </w:r>
      <w:r w:rsidR="00271D0E" w:rsidRPr="00D76B03">
        <w:t>updat</w:t>
      </w:r>
      <w:r w:rsidR="009722CC" w:rsidRPr="00D76B03">
        <w:t>e</w:t>
      </w:r>
      <w:r w:rsidR="00271D0E" w:rsidRPr="00D76B03">
        <w:t xml:space="preserve"> and improv</w:t>
      </w:r>
      <w:r w:rsidR="009722CC" w:rsidRPr="00D76B03">
        <w:t>ement</w:t>
      </w:r>
      <w:r w:rsidRPr="00D76B03">
        <w:rPr>
          <w:color w:val="000000"/>
          <w:szCs w:val="20"/>
        </w:rPr>
        <w:t>, the Consultant sh</w:t>
      </w:r>
      <w:r w:rsidRPr="00D76B03">
        <w:t>all</w:t>
      </w:r>
      <w:r w:rsidRPr="00D76B03">
        <w:rPr>
          <w:color w:val="000000"/>
          <w:szCs w:val="20"/>
        </w:rPr>
        <w:t xml:space="preserve"> </w:t>
      </w:r>
      <w:r w:rsidRPr="00D76B03">
        <w:t>use the following documents:</w:t>
      </w:r>
    </w:p>
    <w:p w14:paraId="0E9263C0" w14:textId="77777777" w:rsidR="00E977FE" w:rsidRDefault="008033B2" w:rsidP="000044F5">
      <w:pPr>
        <w:numPr>
          <w:ilvl w:val="0"/>
          <w:numId w:val="8"/>
        </w:numPr>
        <w:pBdr>
          <w:top w:val="nil"/>
          <w:left w:val="nil"/>
          <w:bottom w:val="nil"/>
          <w:right w:val="nil"/>
          <w:between w:val="nil"/>
        </w:pBdr>
        <w:spacing w:after="0"/>
        <w:jc w:val="both"/>
        <w:rPr>
          <w:color w:val="000000"/>
          <w:szCs w:val="20"/>
        </w:rPr>
      </w:pPr>
      <w:r w:rsidRPr="00E977FE">
        <w:rPr>
          <w:color w:val="000000"/>
          <w:szCs w:val="20"/>
        </w:rPr>
        <w:t>the Guide on Conducting Corruption Risk Assessments in Public Organizations (United Nations Office on Drugs and Crime, Vienna, 2020)</w:t>
      </w:r>
      <w:r w:rsidRPr="00E977FE">
        <w:rPr>
          <w:color w:val="000000"/>
          <w:szCs w:val="20"/>
          <w:vertAlign w:val="superscript"/>
        </w:rPr>
        <w:footnoteReference w:id="1"/>
      </w:r>
    </w:p>
    <w:p w14:paraId="674BE29D" w14:textId="77777777" w:rsidR="00CF71D7" w:rsidRDefault="00CF71D7" w:rsidP="000044F5">
      <w:pPr>
        <w:pBdr>
          <w:top w:val="nil"/>
          <w:left w:val="nil"/>
          <w:bottom w:val="nil"/>
          <w:right w:val="nil"/>
          <w:between w:val="nil"/>
        </w:pBdr>
        <w:spacing w:after="0"/>
        <w:jc w:val="both"/>
        <w:rPr>
          <w:color w:val="000000"/>
          <w:szCs w:val="20"/>
        </w:rPr>
      </w:pPr>
    </w:p>
    <w:p w14:paraId="44A1AA03" w14:textId="77777777" w:rsidR="00E977FE" w:rsidRDefault="008033B2" w:rsidP="000044F5">
      <w:pPr>
        <w:pStyle w:val="Punkttegn"/>
        <w:jc w:val="both"/>
        <w:rPr>
          <w:color w:val="000000"/>
          <w:szCs w:val="20"/>
        </w:rPr>
      </w:pPr>
      <w:r w:rsidRPr="00E977FE">
        <w:t>Corruption risk management methodology approved by the order of the National Agency for the Corruption Prevention from 12.28.2021 No. 830/21</w:t>
      </w:r>
    </w:p>
    <w:p w14:paraId="7D869D91" w14:textId="77777777" w:rsidR="00E977FE" w:rsidRDefault="00E977FE" w:rsidP="000044F5">
      <w:pPr>
        <w:pBdr>
          <w:top w:val="nil"/>
          <w:left w:val="nil"/>
          <w:bottom w:val="nil"/>
          <w:right w:val="nil"/>
          <w:between w:val="nil"/>
        </w:pBdr>
        <w:spacing w:after="0"/>
        <w:ind w:left="1080"/>
        <w:jc w:val="both"/>
      </w:pPr>
    </w:p>
    <w:p w14:paraId="41CD36DD" w14:textId="6C3DD6C1" w:rsidR="004E6A28" w:rsidRPr="00CF71D7" w:rsidRDefault="008033B2" w:rsidP="000044F5">
      <w:pPr>
        <w:pBdr>
          <w:top w:val="nil"/>
          <w:left w:val="nil"/>
          <w:bottom w:val="nil"/>
          <w:right w:val="nil"/>
          <w:between w:val="nil"/>
        </w:pBdr>
        <w:spacing w:after="0"/>
        <w:ind w:left="1080"/>
        <w:jc w:val="both"/>
      </w:pPr>
      <w:r w:rsidRPr="00D76B03">
        <w:t>For this assignment</w:t>
      </w:r>
      <w:r w:rsidR="00E977FE" w:rsidRPr="00D76B03">
        <w:t>,</w:t>
      </w:r>
      <w:r w:rsidRPr="00D76B03">
        <w:t xml:space="preserve"> the Consultant shall be guided by logic, principles, assessment management steps etc. written in the </w:t>
      </w:r>
      <w:r w:rsidR="009722CC" w:rsidRPr="00D76B03">
        <w:t>above mentioned documents</w:t>
      </w:r>
      <w:r w:rsidRPr="00D76B03">
        <w:t>, but not necessarily limited to</w:t>
      </w:r>
      <w:r w:rsidR="00750B4F" w:rsidRPr="00D76B03">
        <w:t xml:space="preserve"> th</w:t>
      </w:r>
      <w:r w:rsidR="009722CC" w:rsidRPr="00D76B03">
        <w:t>em</w:t>
      </w:r>
      <w:r w:rsidRPr="00D76B03">
        <w:t>.</w:t>
      </w:r>
    </w:p>
    <w:p w14:paraId="7324DEA5" w14:textId="77777777" w:rsidR="0062241C" w:rsidRPr="00D76B03" w:rsidRDefault="0062241C" w:rsidP="000044F5">
      <w:pPr>
        <w:pStyle w:val="Punkttegn"/>
        <w:numPr>
          <w:ilvl w:val="0"/>
          <w:numId w:val="0"/>
        </w:numPr>
        <w:ind w:left="720" w:hanging="360"/>
        <w:jc w:val="both"/>
        <w:rPr>
          <w:shd w:val="clear" w:color="auto" w:fill="93C47D"/>
          <w:lang w:val="uk-UA"/>
        </w:rPr>
      </w:pPr>
    </w:p>
    <w:p w14:paraId="7172B1C4" w14:textId="504208CA" w:rsidR="00CA376B" w:rsidRPr="00CD5B7B" w:rsidRDefault="00CD5B7B" w:rsidP="000044F5">
      <w:pPr>
        <w:pStyle w:val="Punkttegn"/>
        <w:jc w:val="both"/>
        <w:rPr>
          <w:rFonts w:ascii="Arial" w:hAnsi="Arial" w:cs="Arial"/>
          <w:color w:val="000000"/>
          <w:szCs w:val="20"/>
          <w:lang w:val="uk-UA"/>
        </w:rPr>
      </w:pPr>
      <w:r w:rsidRPr="00CD5B7B">
        <w:t>In the process of the methodology improvement, possible suggestions and recommendations from EUACI, the National Agency of Corruption Prevention in Ukraine (NACP), Minister of Community Development, Territories and Infrastructure, should be taken into account. The recommendations provided by the mentioned parties should be shared and agreed with EUACI.</w:t>
      </w:r>
    </w:p>
    <w:p w14:paraId="47936BB5" w14:textId="77777777" w:rsidR="00CD5B7B" w:rsidRPr="00CA376B" w:rsidRDefault="00CD5B7B" w:rsidP="00CD5B7B">
      <w:pPr>
        <w:pStyle w:val="Punkttegn"/>
        <w:numPr>
          <w:ilvl w:val="0"/>
          <w:numId w:val="0"/>
        </w:numPr>
        <w:ind w:left="720" w:hanging="360"/>
        <w:rPr>
          <w:rFonts w:ascii="Arial" w:hAnsi="Arial" w:cs="Arial"/>
          <w:color w:val="000000"/>
          <w:szCs w:val="20"/>
          <w:lang w:val="uk-UA"/>
        </w:rPr>
      </w:pPr>
    </w:p>
    <w:p w14:paraId="545F8CC3" w14:textId="77777777" w:rsidR="003C0E7B" w:rsidRDefault="003C0E7B" w:rsidP="003C0E7B">
      <w:pPr>
        <w:rPr>
          <w:b/>
          <w:u w:val="single"/>
        </w:rPr>
      </w:pPr>
      <w:r>
        <w:rPr>
          <w:b/>
          <w:u w:val="single"/>
        </w:rPr>
        <w:t>Reports:</w:t>
      </w:r>
    </w:p>
    <w:p w14:paraId="205CA4AE" w14:textId="60C8084E" w:rsidR="00283A0E" w:rsidRDefault="00EE7267" w:rsidP="000044F5">
      <w:pPr>
        <w:pStyle w:val="ListParagraph"/>
        <w:pBdr>
          <w:top w:val="nil"/>
          <w:left w:val="nil"/>
          <w:bottom w:val="nil"/>
          <w:right w:val="nil"/>
          <w:between w:val="nil"/>
        </w:pBdr>
        <w:spacing w:after="0"/>
        <w:ind w:left="0"/>
        <w:jc w:val="both"/>
        <w:rPr>
          <w:color w:val="000000"/>
          <w:szCs w:val="20"/>
        </w:rPr>
      </w:pPr>
      <w:r w:rsidRPr="00D76B03">
        <w:rPr>
          <w:color w:val="000000"/>
          <w:szCs w:val="20"/>
        </w:rPr>
        <w:t xml:space="preserve">The Consultant shall present </w:t>
      </w:r>
      <w:r>
        <w:rPr>
          <w:color w:val="000000"/>
          <w:szCs w:val="20"/>
        </w:rPr>
        <w:t>w</w:t>
      </w:r>
      <w:r w:rsidR="00283A0E">
        <w:rPr>
          <w:color w:val="000000"/>
          <w:szCs w:val="20"/>
        </w:rPr>
        <w:t xml:space="preserve">ork plan and assignment implementation strategy to EUACI Component Team </w:t>
      </w:r>
      <w:r>
        <w:rPr>
          <w:color w:val="000000"/>
          <w:szCs w:val="20"/>
        </w:rPr>
        <w:t>for consideration</w:t>
      </w:r>
    </w:p>
    <w:p w14:paraId="6EEEB645" w14:textId="77777777" w:rsidR="00283A0E" w:rsidRDefault="00283A0E" w:rsidP="00CA376B">
      <w:pPr>
        <w:pStyle w:val="ListParagraph"/>
        <w:pBdr>
          <w:top w:val="nil"/>
          <w:left w:val="nil"/>
          <w:bottom w:val="nil"/>
          <w:right w:val="nil"/>
          <w:between w:val="nil"/>
        </w:pBdr>
        <w:spacing w:after="0"/>
        <w:jc w:val="both"/>
        <w:rPr>
          <w:color w:val="000000"/>
          <w:szCs w:val="20"/>
        </w:rPr>
      </w:pPr>
    </w:p>
    <w:p w14:paraId="70A8078D" w14:textId="00EDEF01" w:rsidR="003C0E7B" w:rsidRPr="00D76B03" w:rsidRDefault="00FA4448" w:rsidP="000044F5">
      <w:pPr>
        <w:pStyle w:val="ListParagraph"/>
        <w:pBdr>
          <w:top w:val="nil"/>
          <w:left w:val="nil"/>
          <w:bottom w:val="nil"/>
          <w:right w:val="nil"/>
          <w:between w:val="nil"/>
        </w:pBdr>
        <w:spacing w:after="0"/>
        <w:ind w:left="0"/>
        <w:jc w:val="both"/>
      </w:pPr>
      <w:r>
        <w:rPr>
          <w:color w:val="000000"/>
          <w:szCs w:val="20"/>
        </w:rPr>
        <w:t>Based on conducted assessments t</w:t>
      </w:r>
      <w:r w:rsidR="003C0E7B" w:rsidRPr="00D76B03">
        <w:rPr>
          <w:color w:val="000000"/>
          <w:szCs w:val="20"/>
        </w:rPr>
        <w:t xml:space="preserve">he Consultant shall prepare </w:t>
      </w:r>
      <w:r>
        <w:rPr>
          <w:color w:val="000000"/>
          <w:szCs w:val="20"/>
        </w:rPr>
        <w:t>final</w:t>
      </w:r>
      <w:r w:rsidR="008E5172">
        <w:rPr>
          <w:color w:val="000000"/>
          <w:szCs w:val="20"/>
        </w:rPr>
        <w:t xml:space="preserve"> methodology on corruption risk assessment with </w:t>
      </w:r>
      <w:r w:rsidR="008E5172">
        <w:rPr>
          <w:lang w:val="en-US"/>
        </w:rPr>
        <w:t xml:space="preserve">preparation of the list </w:t>
      </w:r>
      <w:proofErr w:type="spellStart"/>
      <w:r w:rsidR="008E5172" w:rsidRPr="00D76B03">
        <w:rPr>
          <w:lang w:val="uk-UA"/>
        </w:rPr>
        <w:t>of</w:t>
      </w:r>
      <w:proofErr w:type="spellEnd"/>
      <w:r w:rsidR="008E5172" w:rsidRPr="00D76B03">
        <w:rPr>
          <w:lang w:val="uk-UA"/>
        </w:rPr>
        <w:t xml:space="preserve"> </w:t>
      </w:r>
      <w:proofErr w:type="spellStart"/>
      <w:r w:rsidR="008E5172" w:rsidRPr="00D76B03">
        <w:rPr>
          <w:lang w:val="uk-UA"/>
        </w:rPr>
        <w:t>identified</w:t>
      </w:r>
      <w:proofErr w:type="spellEnd"/>
      <w:r w:rsidR="008E5172" w:rsidRPr="00D76B03">
        <w:rPr>
          <w:lang w:val="uk-UA"/>
        </w:rPr>
        <w:t xml:space="preserve"> </w:t>
      </w:r>
      <w:proofErr w:type="spellStart"/>
      <w:r w:rsidR="008E5172" w:rsidRPr="00D76B03">
        <w:rPr>
          <w:lang w:val="uk-UA"/>
        </w:rPr>
        <w:t>corruption</w:t>
      </w:r>
      <w:proofErr w:type="spellEnd"/>
      <w:r w:rsidR="008E5172" w:rsidRPr="00D76B03">
        <w:rPr>
          <w:lang w:val="uk-UA"/>
        </w:rPr>
        <w:t xml:space="preserve"> </w:t>
      </w:r>
      <w:proofErr w:type="spellStart"/>
      <w:r w:rsidR="008E5172" w:rsidRPr="00D76B03">
        <w:rPr>
          <w:lang w:val="uk-UA"/>
        </w:rPr>
        <w:t>risks</w:t>
      </w:r>
      <w:proofErr w:type="spellEnd"/>
      <w:r w:rsidR="008E5172">
        <w:rPr>
          <w:lang w:val="en-US"/>
        </w:rPr>
        <w:t xml:space="preserve"> and </w:t>
      </w:r>
      <w:proofErr w:type="spellStart"/>
      <w:r w:rsidR="008E5172" w:rsidRPr="00D76B03">
        <w:rPr>
          <w:lang w:val="uk-UA"/>
        </w:rPr>
        <w:t>recommendations</w:t>
      </w:r>
      <w:proofErr w:type="spellEnd"/>
      <w:r w:rsidR="008E5172" w:rsidRPr="00D76B03">
        <w:rPr>
          <w:lang w:val="uk-UA"/>
        </w:rPr>
        <w:t xml:space="preserve"> </w:t>
      </w:r>
      <w:proofErr w:type="spellStart"/>
      <w:r w:rsidR="008E5172" w:rsidRPr="00D76B03">
        <w:rPr>
          <w:lang w:val="uk-UA"/>
        </w:rPr>
        <w:t>for</w:t>
      </w:r>
      <w:proofErr w:type="spellEnd"/>
      <w:r w:rsidR="008E5172" w:rsidRPr="00D76B03">
        <w:rPr>
          <w:lang w:val="uk-UA"/>
        </w:rPr>
        <w:t xml:space="preserve"> </w:t>
      </w:r>
      <w:proofErr w:type="spellStart"/>
      <w:r w:rsidR="008E5172" w:rsidRPr="00D76B03">
        <w:rPr>
          <w:lang w:val="uk-UA"/>
        </w:rPr>
        <w:t>mitigation</w:t>
      </w:r>
      <w:proofErr w:type="spellEnd"/>
      <w:r w:rsidR="003C0E7B" w:rsidRPr="00D76B03">
        <w:rPr>
          <w:color w:val="000000"/>
          <w:szCs w:val="20"/>
        </w:rPr>
        <w:t xml:space="preserve"> </w:t>
      </w:r>
    </w:p>
    <w:p w14:paraId="0EA78DB3" w14:textId="77777777" w:rsidR="00CA376B" w:rsidRPr="00D76B03" w:rsidRDefault="00CA376B" w:rsidP="00CA376B">
      <w:pPr>
        <w:pStyle w:val="ListParagraph"/>
        <w:pBdr>
          <w:top w:val="nil"/>
          <w:left w:val="nil"/>
          <w:bottom w:val="nil"/>
          <w:right w:val="nil"/>
          <w:between w:val="nil"/>
        </w:pBdr>
        <w:spacing w:after="0"/>
        <w:jc w:val="both"/>
        <w:rPr>
          <w:color w:val="000000"/>
          <w:szCs w:val="20"/>
        </w:rPr>
      </w:pPr>
    </w:p>
    <w:p w14:paraId="29753782" w14:textId="3CAC5A36" w:rsidR="00CA376B" w:rsidRPr="000044F5" w:rsidRDefault="003C0E7B" w:rsidP="000044F5">
      <w:pPr>
        <w:pStyle w:val="ListParagraph"/>
        <w:pBdr>
          <w:top w:val="nil"/>
          <w:left w:val="nil"/>
          <w:bottom w:val="nil"/>
          <w:right w:val="nil"/>
          <w:between w:val="nil"/>
        </w:pBdr>
        <w:spacing w:after="0"/>
        <w:ind w:left="0"/>
        <w:jc w:val="both"/>
        <w:rPr>
          <w:color w:val="000000"/>
          <w:szCs w:val="20"/>
        </w:rPr>
      </w:pPr>
      <w:r w:rsidRPr="00D76B03">
        <w:rPr>
          <w:color w:val="000000"/>
          <w:szCs w:val="20"/>
        </w:rPr>
        <w:t xml:space="preserve">The Consultant shall present and explain </w:t>
      </w:r>
      <w:r w:rsidR="00283A0E">
        <w:rPr>
          <w:color w:val="000000"/>
          <w:szCs w:val="20"/>
        </w:rPr>
        <w:t>updated methodology</w:t>
      </w:r>
      <w:r w:rsidRPr="00D76B03">
        <w:rPr>
          <w:color w:val="000000"/>
          <w:szCs w:val="20"/>
        </w:rPr>
        <w:t xml:space="preserve"> to the management of </w:t>
      </w:r>
      <w:r w:rsidR="00424693" w:rsidRPr="00D76B03">
        <w:rPr>
          <w:color w:val="000000"/>
          <w:szCs w:val="20"/>
        </w:rPr>
        <w:t>Component 2 EUACI Program.</w:t>
      </w:r>
    </w:p>
    <w:p w14:paraId="160E6747" w14:textId="3CB1A88A" w:rsidR="00666454" w:rsidRPr="00615509" w:rsidRDefault="00666454" w:rsidP="00615509">
      <w:pPr>
        <w:pStyle w:val="Heading2"/>
        <w:spacing w:after="120"/>
        <w:rPr>
          <w:b/>
          <w:bCs w:val="0"/>
          <w:sz w:val="24"/>
          <w:szCs w:val="24"/>
        </w:rPr>
      </w:pPr>
      <w:r w:rsidRPr="00615509">
        <w:rPr>
          <w:b/>
          <w:bCs w:val="0"/>
          <w:sz w:val="24"/>
          <w:szCs w:val="24"/>
        </w:rPr>
        <w:t>Deliverables (outputs)</w:t>
      </w:r>
    </w:p>
    <w:p w14:paraId="419CC737" w14:textId="77777777" w:rsidR="00666454" w:rsidRDefault="00666454" w:rsidP="00666454">
      <w:r>
        <w:t>The deliverables are presented in Table 1 below, along with a tentative timeline.</w:t>
      </w:r>
    </w:p>
    <w:p w14:paraId="36935A34" w14:textId="77777777" w:rsidR="00666454" w:rsidRDefault="00666454" w:rsidP="00666454">
      <w:pPr>
        <w:jc w:val="both"/>
      </w:pPr>
      <w:r>
        <w:t xml:space="preserve">All deliverables are expected </w:t>
      </w:r>
      <w:proofErr w:type="spellStart"/>
      <w:r>
        <w:rPr>
          <w:lang w:val="uk-UA"/>
        </w:rPr>
        <w:t>to</w:t>
      </w:r>
      <w:proofErr w:type="spellEnd"/>
      <w:r>
        <w:rPr>
          <w:lang w:val="uk-UA"/>
        </w:rPr>
        <w:t xml:space="preserve"> </w:t>
      </w:r>
      <w:proofErr w:type="spellStart"/>
      <w:r>
        <w:rPr>
          <w:lang w:val="uk-UA"/>
        </w:rPr>
        <w:t>be</w:t>
      </w:r>
      <w:proofErr w:type="spellEnd"/>
      <w:r>
        <w:rPr>
          <w:lang w:val="uk-UA"/>
        </w:rPr>
        <w:t xml:space="preserve"> </w:t>
      </w:r>
      <w:r>
        <w:t>delivered in soft and hard copies unless otherwise agreed upon. Soft copies shall be submitted via e-mail to the indicated EUACI contact person.</w:t>
      </w:r>
    </w:p>
    <w:p w14:paraId="4DF852D5" w14:textId="77777777" w:rsidR="00666454" w:rsidRDefault="00666454" w:rsidP="00666454">
      <w:pPr>
        <w:spacing w:before="120" w:after="120"/>
        <w:rPr>
          <w:b/>
          <w:sz w:val="18"/>
          <w:szCs w:val="18"/>
        </w:rPr>
      </w:pPr>
      <w:r>
        <w:rPr>
          <w:b/>
          <w:sz w:val="18"/>
          <w:szCs w:val="18"/>
        </w:rPr>
        <w:t>Table 1: Summary of deliverables/outputs and the tentative timeline for delivery.</w:t>
      </w:r>
    </w:p>
    <w:tbl>
      <w:tblPr>
        <w:tblW w:w="9634"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3166"/>
        <w:gridCol w:w="1992"/>
        <w:gridCol w:w="3991"/>
      </w:tblGrid>
      <w:tr w:rsidR="00666454" w14:paraId="2549FD11" w14:textId="77777777" w:rsidTr="00527816">
        <w:trPr>
          <w:tblHeader/>
        </w:trPr>
        <w:tc>
          <w:tcPr>
            <w:tcW w:w="485" w:type="dxa"/>
          </w:tcPr>
          <w:p w14:paraId="4A8E9C54" w14:textId="77777777" w:rsidR="00666454" w:rsidRDefault="00666454" w:rsidP="00527816">
            <w:pPr>
              <w:jc w:val="center"/>
              <w:rPr>
                <w:b/>
                <w:sz w:val="18"/>
                <w:szCs w:val="18"/>
              </w:rPr>
            </w:pPr>
            <w:r>
              <w:rPr>
                <w:b/>
                <w:sz w:val="18"/>
                <w:szCs w:val="18"/>
              </w:rPr>
              <w:t>#</w:t>
            </w:r>
          </w:p>
        </w:tc>
        <w:tc>
          <w:tcPr>
            <w:tcW w:w="3166" w:type="dxa"/>
          </w:tcPr>
          <w:p w14:paraId="5C103262" w14:textId="77777777" w:rsidR="00666454" w:rsidRDefault="00666454" w:rsidP="00527816">
            <w:pPr>
              <w:rPr>
                <w:b/>
                <w:sz w:val="18"/>
                <w:szCs w:val="18"/>
              </w:rPr>
            </w:pPr>
            <w:r>
              <w:rPr>
                <w:b/>
                <w:sz w:val="18"/>
                <w:szCs w:val="18"/>
              </w:rPr>
              <w:t>Deliverable/Output</w:t>
            </w:r>
          </w:p>
        </w:tc>
        <w:tc>
          <w:tcPr>
            <w:tcW w:w="1992" w:type="dxa"/>
          </w:tcPr>
          <w:p w14:paraId="7469BAB5" w14:textId="77777777" w:rsidR="00666454" w:rsidRDefault="00666454" w:rsidP="00527816">
            <w:pPr>
              <w:rPr>
                <w:b/>
                <w:sz w:val="18"/>
                <w:szCs w:val="18"/>
              </w:rPr>
            </w:pPr>
            <w:r>
              <w:rPr>
                <w:b/>
                <w:sz w:val="18"/>
                <w:szCs w:val="18"/>
              </w:rPr>
              <w:t>Timeline</w:t>
            </w:r>
          </w:p>
        </w:tc>
        <w:tc>
          <w:tcPr>
            <w:tcW w:w="3991" w:type="dxa"/>
          </w:tcPr>
          <w:p w14:paraId="172C9B2E" w14:textId="77777777" w:rsidR="00666454" w:rsidRDefault="00666454" w:rsidP="00527816">
            <w:pPr>
              <w:rPr>
                <w:b/>
                <w:sz w:val="18"/>
                <w:szCs w:val="18"/>
              </w:rPr>
            </w:pPr>
            <w:r>
              <w:rPr>
                <w:b/>
                <w:sz w:val="18"/>
                <w:szCs w:val="18"/>
              </w:rPr>
              <w:t>Note</w:t>
            </w:r>
          </w:p>
        </w:tc>
      </w:tr>
      <w:tr w:rsidR="00666454" w:rsidRPr="00D76B03" w14:paraId="1B7CC909" w14:textId="77777777" w:rsidTr="00527816">
        <w:tc>
          <w:tcPr>
            <w:tcW w:w="485" w:type="dxa"/>
          </w:tcPr>
          <w:p w14:paraId="227E4859" w14:textId="77777777" w:rsidR="00666454" w:rsidRPr="00D76B03" w:rsidRDefault="00666454" w:rsidP="00527816">
            <w:pPr>
              <w:jc w:val="center"/>
              <w:rPr>
                <w:sz w:val="18"/>
                <w:szCs w:val="18"/>
              </w:rPr>
            </w:pPr>
            <w:r w:rsidRPr="00D76B03">
              <w:rPr>
                <w:sz w:val="18"/>
                <w:szCs w:val="18"/>
              </w:rPr>
              <w:t>1</w:t>
            </w:r>
          </w:p>
        </w:tc>
        <w:tc>
          <w:tcPr>
            <w:tcW w:w="3166" w:type="dxa"/>
          </w:tcPr>
          <w:p w14:paraId="61AA49A2" w14:textId="54BF80C4" w:rsidR="00666454" w:rsidRPr="00D76B03" w:rsidRDefault="00666454" w:rsidP="00527816">
            <w:pPr>
              <w:rPr>
                <w:sz w:val="18"/>
                <w:szCs w:val="18"/>
              </w:rPr>
            </w:pPr>
            <w:r w:rsidRPr="00D76B03">
              <w:rPr>
                <w:sz w:val="18"/>
                <w:szCs w:val="18"/>
              </w:rPr>
              <w:t xml:space="preserve">Consultant's </w:t>
            </w:r>
            <w:r w:rsidRPr="00D76B03">
              <w:rPr>
                <w:b/>
                <w:sz w:val="18"/>
                <w:szCs w:val="18"/>
              </w:rPr>
              <w:t>work plan</w:t>
            </w:r>
            <w:r w:rsidRPr="00D76B03">
              <w:rPr>
                <w:sz w:val="18"/>
                <w:szCs w:val="18"/>
              </w:rPr>
              <w:t>, showing approximate timing for the start and completion of the activities listed under the scope of work section.</w:t>
            </w:r>
          </w:p>
        </w:tc>
        <w:tc>
          <w:tcPr>
            <w:tcW w:w="1992" w:type="dxa"/>
          </w:tcPr>
          <w:p w14:paraId="5CD7BABE" w14:textId="77777777" w:rsidR="00666454" w:rsidRPr="00D76B03" w:rsidRDefault="00666454" w:rsidP="00527816">
            <w:pPr>
              <w:rPr>
                <w:sz w:val="18"/>
                <w:szCs w:val="18"/>
              </w:rPr>
            </w:pPr>
            <w:r w:rsidRPr="00D76B03">
              <w:rPr>
                <w:sz w:val="18"/>
                <w:szCs w:val="18"/>
              </w:rPr>
              <w:t>2 weeks</w:t>
            </w:r>
          </w:p>
        </w:tc>
        <w:tc>
          <w:tcPr>
            <w:tcW w:w="3991" w:type="dxa"/>
          </w:tcPr>
          <w:p w14:paraId="5B2404A1" w14:textId="51BBD165" w:rsidR="00666454" w:rsidRPr="00D76B03" w:rsidRDefault="00666454" w:rsidP="00527816">
            <w:pPr>
              <w:rPr>
                <w:sz w:val="18"/>
                <w:szCs w:val="18"/>
              </w:rPr>
            </w:pPr>
            <w:r w:rsidRPr="00D76B03">
              <w:rPr>
                <w:sz w:val="18"/>
                <w:szCs w:val="18"/>
              </w:rPr>
              <w:t>To be submitted to the EUACI contact person by e-mail prior to presentation during Kick-Off meeting</w:t>
            </w:r>
          </w:p>
          <w:p w14:paraId="0FD28D20" w14:textId="77777777" w:rsidR="00666454" w:rsidRPr="00D76B03" w:rsidRDefault="00666454" w:rsidP="00527816">
            <w:pPr>
              <w:rPr>
                <w:sz w:val="18"/>
                <w:szCs w:val="18"/>
              </w:rPr>
            </w:pPr>
            <w:r w:rsidRPr="00D76B03">
              <w:rPr>
                <w:sz w:val="18"/>
                <w:szCs w:val="18"/>
              </w:rPr>
              <w:t>English and Ukrainian versions</w:t>
            </w:r>
          </w:p>
        </w:tc>
      </w:tr>
      <w:tr w:rsidR="00666454" w:rsidRPr="00D76B03" w14:paraId="3669C5B1" w14:textId="77777777" w:rsidTr="00527816">
        <w:tc>
          <w:tcPr>
            <w:tcW w:w="485" w:type="dxa"/>
          </w:tcPr>
          <w:p w14:paraId="1D3931E4" w14:textId="77777777" w:rsidR="00666454" w:rsidRPr="00D76B03" w:rsidRDefault="00666454" w:rsidP="00527816">
            <w:pPr>
              <w:jc w:val="center"/>
              <w:rPr>
                <w:sz w:val="18"/>
                <w:szCs w:val="18"/>
              </w:rPr>
            </w:pPr>
            <w:r w:rsidRPr="00D76B03">
              <w:rPr>
                <w:sz w:val="18"/>
                <w:szCs w:val="18"/>
              </w:rPr>
              <w:t>2</w:t>
            </w:r>
          </w:p>
        </w:tc>
        <w:tc>
          <w:tcPr>
            <w:tcW w:w="3166" w:type="dxa"/>
          </w:tcPr>
          <w:p w14:paraId="363BC694" w14:textId="4F5B42B7" w:rsidR="00666454" w:rsidRPr="00CF0337" w:rsidRDefault="00666454" w:rsidP="00527816">
            <w:pPr>
              <w:rPr>
                <w:sz w:val="18"/>
                <w:szCs w:val="18"/>
              </w:rPr>
            </w:pPr>
            <w:r w:rsidRPr="00CF0337">
              <w:rPr>
                <w:color w:val="000000" w:themeColor="text1"/>
                <w:sz w:val="18"/>
                <w:szCs w:val="18"/>
                <w:lang w:val="en-US"/>
              </w:rPr>
              <w:t>U</w:t>
            </w:r>
            <w:proofErr w:type="spellStart"/>
            <w:r w:rsidRPr="00CF0337">
              <w:rPr>
                <w:color w:val="000000" w:themeColor="text1"/>
                <w:sz w:val="18"/>
                <w:szCs w:val="18"/>
              </w:rPr>
              <w:t>pdated</w:t>
            </w:r>
            <w:proofErr w:type="spellEnd"/>
            <w:r w:rsidRPr="00CF0337">
              <w:rPr>
                <w:color w:val="000000" w:themeColor="text1"/>
                <w:sz w:val="18"/>
                <w:szCs w:val="18"/>
              </w:rPr>
              <w:t xml:space="preserve"> and improved </w:t>
            </w:r>
            <w:r w:rsidRPr="00CF0337">
              <w:rPr>
                <w:b/>
                <w:bCs/>
                <w:color w:val="000000" w:themeColor="text1"/>
                <w:sz w:val="18"/>
                <w:szCs w:val="18"/>
              </w:rPr>
              <w:t>Methodology</w:t>
            </w:r>
            <w:r w:rsidRPr="00CF0337">
              <w:rPr>
                <w:color w:val="000000" w:themeColor="text1"/>
                <w:sz w:val="18"/>
                <w:szCs w:val="18"/>
              </w:rPr>
              <w:t xml:space="preserve"> of the corruption risk assessment</w:t>
            </w:r>
          </w:p>
        </w:tc>
        <w:tc>
          <w:tcPr>
            <w:tcW w:w="1992" w:type="dxa"/>
          </w:tcPr>
          <w:p w14:paraId="2E3DF1EF" w14:textId="77777777" w:rsidR="00666454" w:rsidRPr="00D76B03" w:rsidRDefault="00666454" w:rsidP="00527816">
            <w:pPr>
              <w:rPr>
                <w:sz w:val="18"/>
                <w:szCs w:val="18"/>
              </w:rPr>
            </w:pPr>
            <w:r w:rsidRPr="00D76B03">
              <w:rPr>
                <w:sz w:val="18"/>
                <w:szCs w:val="18"/>
              </w:rPr>
              <w:t>8 weeks</w:t>
            </w:r>
          </w:p>
        </w:tc>
        <w:tc>
          <w:tcPr>
            <w:tcW w:w="3991" w:type="dxa"/>
          </w:tcPr>
          <w:p w14:paraId="19773352" w14:textId="77777777" w:rsidR="00666454" w:rsidRPr="00D76B03" w:rsidRDefault="00666454" w:rsidP="00527816">
            <w:pPr>
              <w:rPr>
                <w:sz w:val="18"/>
                <w:szCs w:val="18"/>
              </w:rPr>
            </w:pPr>
            <w:r w:rsidRPr="00D76B03">
              <w:rPr>
                <w:sz w:val="18"/>
                <w:szCs w:val="18"/>
              </w:rPr>
              <w:t>Subject for EUACI's approval</w:t>
            </w:r>
          </w:p>
          <w:p w14:paraId="0CF88DEF" w14:textId="77777777" w:rsidR="00666454" w:rsidRPr="00D76B03" w:rsidRDefault="00666454" w:rsidP="00527816">
            <w:pPr>
              <w:rPr>
                <w:sz w:val="18"/>
                <w:szCs w:val="18"/>
              </w:rPr>
            </w:pPr>
            <w:r w:rsidRPr="00D76B03">
              <w:rPr>
                <w:sz w:val="18"/>
                <w:szCs w:val="18"/>
              </w:rPr>
              <w:t>English and Ukrainian versions</w:t>
            </w:r>
          </w:p>
        </w:tc>
      </w:tr>
      <w:tr w:rsidR="00666454" w:rsidRPr="00D76B03" w14:paraId="485806D0" w14:textId="77777777" w:rsidTr="00527816">
        <w:tc>
          <w:tcPr>
            <w:tcW w:w="485" w:type="dxa"/>
          </w:tcPr>
          <w:p w14:paraId="12D1F62A" w14:textId="77777777" w:rsidR="00666454" w:rsidRPr="00D76B03" w:rsidRDefault="00666454" w:rsidP="00527816">
            <w:pPr>
              <w:jc w:val="center"/>
              <w:rPr>
                <w:sz w:val="18"/>
                <w:szCs w:val="18"/>
              </w:rPr>
            </w:pPr>
            <w:r w:rsidRPr="00D76B03">
              <w:rPr>
                <w:sz w:val="18"/>
                <w:szCs w:val="18"/>
              </w:rPr>
              <w:t>3</w:t>
            </w:r>
          </w:p>
        </w:tc>
        <w:tc>
          <w:tcPr>
            <w:tcW w:w="3166" w:type="dxa"/>
          </w:tcPr>
          <w:p w14:paraId="1BDD5B16" w14:textId="36A68E25" w:rsidR="00666454" w:rsidRPr="00D76B03" w:rsidRDefault="001F55C7" w:rsidP="00527816">
            <w:pPr>
              <w:rPr>
                <w:sz w:val="18"/>
                <w:szCs w:val="18"/>
              </w:rPr>
            </w:pPr>
            <w:r>
              <w:rPr>
                <w:b/>
                <w:sz w:val="18"/>
                <w:szCs w:val="18"/>
              </w:rPr>
              <w:t xml:space="preserve">Preparation of the </w:t>
            </w:r>
            <w:r w:rsidR="00FA4448">
              <w:rPr>
                <w:b/>
                <w:sz w:val="18"/>
                <w:szCs w:val="18"/>
              </w:rPr>
              <w:t>pptx for p</w:t>
            </w:r>
            <w:r w:rsidR="00666454" w:rsidRPr="00D76B03">
              <w:rPr>
                <w:b/>
                <w:sz w:val="18"/>
                <w:szCs w:val="18"/>
              </w:rPr>
              <w:t xml:space="preserve">ublic presentation </w:t>
            </w:r>
            <w:r w:rsidR="00666454" w:rsidRPr="00D76B03">
              <w:rPr>
                <w:sz w:val="18"/>
                <w:szCs w:val="18"/>
              </w:rPr>
              <w:t xml:space="preserve">of the </w:t>
            </w:r>
            <w:r w:rsidR="0081196F">
              <w:rPr>
                <w:sz w:val="18"/>
                <w:szCs w:val="18"/>
              </w:rPr>
              <w:t>methodology</w:t>
            </w:r>
          </w:p>
        </w:tc>
        <w:tc>
          <w:tcPr>
            <w:tcW w:w="1992" w:type="dxa"/>
          </w:tcPr>
          <w:p w14:paraId="15FC2CD1" w14:textId="77777777" w:rsidR="00666454" w:rsidRPr="00D76B03" w:rsidRDefault="00666454" w:rsidP="00527816">
            <w:pPr>
              <w:rPr>
                <w:sz w:val="18"/>
                <w:szCs w:val="18"/>
              </w:rPr>
            </w:pPr>
            <w:r w:rsidRPr="00D76B03">
              <w:rPr>
                <w:sz w:val="18"/>
                <w:szCs w:val="18"/>
              </w:rPr>
              <w:t>2 weeks</w:t>
            </w:r>
          </w:p>
        </w:tc>
        <w:tc>
          <w:tcPr>
            <w:tcW w:w="3991" w:type="dxa"/>
          </w:tcPr>
          <w:p w14:paraId="06500EE4" w14:textId="7B1B3899" w:rsidR="00666454" w:rsidRPr="00D76B03" w:rsidRDefault="00666454" w:rsidP="00527816">
            <w:pPr>
              <w:rPr>
                <w:sz w:val="18"/>
                <w:szCs w:val="18"/>
              </w:rPr>
            </w:pPr>
            <w:r w:rsidRPr="00D76B03">
              <w:rPr>
                <w:sz w:val="18"/>
                <w:szCs w:val="18"/>
              </w:rPr>
              <w:t>Shall be a joint presentation involving EUACI</w:t>
            </w:r>
          </w:p>
        </w:tc>
      </w:tr>
      <w:tr w:rsidR="00666454" w:rsidRPr="00D76B03" w14:paraId="23E0F71C" w14:textId="77777777" w:rsidTr="00527816">
        <w:tc>
          <w:tcPr>
            <w:tcW w:w="485" w:type="dxa"/>
          </w:tcPr>
          <w:p w14:paraId="740A2610" w14:textId="77777777" w:rsidR="00666454" w:rsidRPr="00D76B03" w:rsidRDefault="00666454" w:rsidP="00527816">
            <w:pPr>
              <w:jc w:val="center"/>
              <w:rPr>
                <w:sz w:val="18"/>
                <w:szCs w:val="18"/>
              </w:rPr>
            </w:pPr>
            <w:r w:rsidRPr="00D76B03">
              <w:rPr>
                <w:sz w:val="18"/>
                <w:szCs w:val="18"/>
              </w:rPr>
              <w:t>4</w:t>
            </w:r>
          </w:p>
        </w:tc>
        <w:tc>
          <w:tcPr>
            <w:tcW w:w="3166" w:type="dxa"/>
          </w:tcPr>
          <w:p w14:paraId="44631F1C" w14:textId="77777777" w:rsidR="00666454" w:rsidRPr="00D76B03" w:rsidRDefault="00666454" w:rsidP="00527816">
            <w:pPr>
              <w:rPr>
                <w:b/>
                <w:sz w:val="18"/>
                <w:szCs w:val="18"/>
              </w:rPr>
            </w:pPr>
            <w:r w:rsidRPr="00D76B03">
              <w:rPr>
                <w:b/>
                <w:sz w:val="18"/>
                <w:szCs w:val="18"/>
              </w:rPr>
              <w:t>Final report</w:t>
            </w:r>
          </w:p>
        </w:tc>
        <w:tc>
          <w:tcPr>
            <w:tcW w:w="1992" w:type="dxa"/>
          </w:tcPr>
          <w:p w14:paraId="29AD5335" w14:textId="77777777" w:rsidR="00666454" w:rsidRPr="00D76B03" w:rsidRDefault="00666454" w:rsidP="00527816">
            <w:pPr>
              <w:rPr>
                <w:sz w:val="18"/>
                <w:szCs w:val="18"/>
              </w:rPr>
            </w:pPr>
            <w:r w:rsidRPr="00D76B03">
              <w:rPr>
                <w:sz w:val="18"/>
                <w:szCs w:val="18"/>
              </w:rPr>
              <w:t>2 weeks</w:t>
            </w:r>
          </w:p>
        </w:tc>
        <w:tc>
          <w:tcPr>
            <w:tcW w:w="3991" w:type="dxa"/>
          </w:tcPr>
          <w:p w14:paraId="795DF084" w14:textId="77777777" w:rsidR="00666454" w:rsidRPr="00D76B03" w:rsidRDefault="00666454" w:rsidP="00527816">
            <w:pPr>
              <w:rPr>
                <w:sz w:val="18"/>
                <w:szCs w:val="18"/>
              </w:rPr>
            </w:pPr>
            <w:r w:rsidRPr="00D76B03">
              <w:rPr>
                <w:sz w:val="18"/>
                <w:szCs w:val="18"/>
              </w:rPr>
              <w:t>A summary of all activities and outputs delivered under the contract. English version</w:t>
            </w:r>
          </w:p>
        </w:tc>
      </w:tr>
    </w:tbl>
    <w:p w14:paraId="71E84664" w14:textId="77777777" w:rsidR="006A775B" w:rsidRDefault="006A775B" w:rsidP="00666454"/>
    <w:p w14:paraId="7EAE01AE" w14:textId="320B2DC9" w:rsidR="00666454" w:rsidRPr="00D76B03" w:rsidRDefault="00666454" w:rsidP="00666454">
      <w:r w:rsidRPr="00D76B03">
        <w:t xml:space="preserve">The timelines indicated in the table above </w:t>
      </w:r>
      <w:r w:rsidR="000659E2" w:rsidRPr="00D76B03">
        <w:t>refer to</w:t>
      </w:r>
      <w:r w:rsidRPr="00D76B03">
        <w:t xml:space="preserve"> the Consultant’s </w:t>
      </w:r>
      <w:r w:rsidR="000659E2" w:rsidRPr="00D76B03">
        <w:t>performance</w:t>
      </w:r>
      <w:r w:rsidRPr="00D76B03">
        <w:t xml:space="preserve">. Therefore, the </w:t>
      </w:r>
      <w:r w:rsidR="000659E2" w:rsidRPr="00D76B03">
        <w:t>above-mentioned</w:t>
      </w:r>
      <w:r w:rsidRPr="00D76B03">
        <w:t xml:space="preserve"> timelines do not include the time required for EUACI approvals.</w:t>
      </w:r>
    </w:p>
    <w:p w14:paraId="74835B6E" w14:textId="3C1D71F6" w:rsidR="00666454" w:rsidRPr="00D76B03" w:rsidRDefault="00666454" w:rsidP="00700705">
      <w:pPr>
        <w:jc w:val="both"/>
      </w:pPr>
      <w:r w:rsidRPr="00D76B03">
        <w:t xml:space="preserve">The Consultant will </w:t>
      </w:r>
      <w:r w:rsidR="000659E2" w:rsidRPr="00D76B03">
        <w:t>review</w:t>
      </w:r>
      <w:r w:rsidRPr="00D76B03">
        <w:t xml:space="preserve"> and update the timelines for different activities</w:t>
      </w:r>
      <w:r w:rsidR="000659E2" w:rsidRPr="00D76B03">
        <w:t xml:space="preserve"> </w:t>
      </w:r>
      <w:r w:rsidRPr="00D76B03">
        <w:t>updating the Consultant's work plan</w:t>
      </w:r>
      <w:r w:rsidR="000659E2" w:rsidRPr="00D76B03">
        <w:t xml:space="preserve"> accordingly</w:t>
      </w:r>
      <w:r w:rsidRPr="00D76B03">
        <w:t>. During the Kick-Off meeting with the EUACI Component Team, the Consultant's updated work plan will be discussed, including the proposed timeline for the different activities and for the submission of deliverables.</w:t>
      </w:r>
    </w:p>
    <w:p w14:paraId="6E578877" w14:textId="77777777" w:rsidR="00666454" w:rsidRPr="00F31A64" w:rsidRDefault="00666454" w:rsidP="00F31A64">
      <w:pPr>
        <w:pStyle w:val="Heading2"/>
        <w:spacing w:after="120"/>
        <w:rPr>
          <w:b/>
          <w:bCs w:val="0"/>
          <w:sz w:val="24"/>
          <w:szCs w:val="24"/>
        </w:rPr>
      </w:pPr>
      <w:r w:rsidRPr="00F31A64">
        <w:rPr>
          <w:b/>
          <w:bCs w:val="0"/>
          <w:sz w:val="24"/>
          <w:szCs w:val="24"/>
        </w:rPr>
        <w:t>Timing</w:t>
      </w:r>
    </w:p>
    <w:p w14:paraId="2F1B20A9" w14:textId="60F746E8" w:rsidR="00666454" w:rsidRPr="00960151" w:rsidRDefault="00666454" w:rsidP="00666454">
      <w:r w:rsidRPr="00CD5B7B">
        <w:t xml:space="preserve">The expected duration of the assignment is 14 weeks, starting from </w:t>
      </w:r>
      <w:r w:rsidR="00FE1557" w:rsidRPr="000044F5">
        <w:rPr>
          <w:lang w:val="en-US"/>
        </w:rPr>
        <w:t>October</w:t>
      </w:r>
      <w:r w:rsidRPr="00CD5B7B">
        <w:t xml:space="preserve"> 2023.</w:t>
      </w:r>
    </w:p>
    <w:p w14:paraId="3EC0CEBC" w14:textId="5AF6276F" w:rsidR="00666454" w:rsidRPr="00F31A64" w:rsidRDefault="00666454" w:rsidP="00F31A64">
      <w:pPr>
        <w:pStyle w:val="Heading2"/>
        <w:spacing w:after="120"/>
        <w:rPr>
          <w:b/>
          <w:bCs w:val="0"/>
          <w:sz w:val="24"/>
          <w:szCs w:val="24"/>
        </w:rPr>
      </w:pPr>
      <w:r w:rsidRPr="00F31A64">
        <w:rPr>
          <w:b/>
          <w:bCs w:val="0"/>
          <w:sz w:val="24"/>
          <w:szCs w:val="24"/>
        </w:rPr>
        <w:lastRenderedPageBreak/>
        <w:t xml:space="preserve">Methodology </w:t>
      </w:r>
    </w:p>
    <w:p w14:paraId="05C7C5E3" w14:textId="77777777" w:rsidR="00666454" w:rsidRPr="00960151" w:rsidRDefault="00666454" w:rsidP="00666454">
      <w:pPr>
        <w:jc w:val="both"/>
      </w:pPr>
      <w:bookmarkStart w:id="12" w:name="_Hlk126345204"/>
      <w:bookmarkStart w:id="13" w:name="_Hlk126105592"/>
      <w:r w:rsidRPr="00960151">
        <w:t xml:space="preserve">The Consultant will work under the supervision of the </w:t>
      </w:r>
      <w:r>
        <w:t xml:space="preserve">EUACI </w:t>
      </w:r>
      <w:r w:rsidRPr="00960151">
        <w:t>Senior Good Governance Consultant</w:t>
      </w:r>
      <w:r>
        <w:t>.</w:t>
      </w:r>
    </w:p>
    <w:bookmarkEnd w:id="12"/>
    <w:p w14:paraId="5BFF42CC" w14:textId="77777777" w:rsidR="00666454" w:rsidRPr="00960151" w:rsidRDefault="00666454" w:rsidP="00666454">
      <w:pPr>
        <w:jc w:val="both"/>
      </w:pPr>
      <w:r w:rsidRPr="00960151">
        <w:t xml:space="preserve">Based on consultations with the EUACI staff and the needs identified in the documentation provided from partners, the Consultant will prepare the work plan and send them to the EUACI Team Leader for Component 2 for approval at least a full </w:t>
      </w:r>
      <w:r>
        <w:t>month</w:t>
      </w:r>
      <w:r w:rsidRPr="00960151">
        <w:t xml:space="preserve"> ahead of time.</w:t>
      </w:r>
    </w:p>
    <w:bookmarkEnd w:id="13"/>
    <w:p w14:paraId="6AB261D3" w14:textId="77777777" w:rsidR="00666454" w:rsidRDefault="00666454" w:rsidP="00666454">
      <w:pPr>
        <w:jc w:val="both"/>
      </w:pPr>
      <w:r>
        <w:t>The Consultant's work plans shall be output-based, specifying the outputs the Consultant will be delivering or contributing to, the activities that will be carried out, and the input required in terms of workdays.</w:t>
      </w:r>
    </w:p>
    <w:p w14:paraId="760CF503" w14:textId="7F3D97DF" w:rsidR="00F31A64" w:rsidRPr="008454C0" w:rsidRDefault="00666454" w:rsidP="00386AD9">
      <w:pPr>
        <w:pStyle w:val="Heading2"/>
        <w:spacing w:after="120"/>
        <w:rPr>
          <w:b/>
          <w:bCs w:val="0"/>
          <w:sz w:val="24"/>
          <w:szCs w:val="24"/>
          <w:lang w:val="en-US"/>
        </w:rPr>
      </w:pPr>
      <w:bookmarkStart w:id="14" w:name="OLE_LINK38"/>
      <w:bookmarkStart w:id="15" w:name="OLE_LINK39"/>
      <w:bookmarkStart w:id="16" w:name="OLE_LINK46"/>
      <w:bookmarkStart w:id="17" w:name="OLE_LINK47"/>
      <w:r w:rsidRPr="000044F5">
        <w:rPr>
          <w:b/>
          <w:bCs w:val="0"/>
          <w:sz w:val="24"/>
          <w:szCs w:val="24"/>
        </w:rPr>
        <w:t>Payment</w:t>
      </w:r>
      <w:r w:rsidR="000044F5" w:rsidRPr="000044F5">
        <w:rPr>
          <w:b/>
          <w:bCs w:val="0"/>
          <w:sz w:val="24"/>
          <w:szCs w:val="24"/>
          <w:lang w:val="uk-UA"/>
        </w:rPr>
        <w:t xml:space="preserve"> </w:t>
      </w:r>
      <w:r w:rsidR="000044F5" w:rsidRPr="000044F5">
        <w:rPr>
          <w:b/>
          <w:bCs w:val="0"/>
          <w:sz w:val="24"/>
          <w:szCs w:val="24"/>
          <w:lang w:val="en-US"/>
        </w:rPr>
        <w:t xml:space="preserve">and </w:t>
      </w:r>
      <w:r w:rsidR="000044F5" w:rsidRPr="000044F5">
        <w:rPr>
          <w:b/>
          <w:sz w:val="24"/>
          <w:szCs w:val="24"/>
        </w:rPr>
        <w:t>Monitoring</w:t>
      </w:r>
    </w:p>
    <w:p w14:paraId="79C6D6AA" w14:textId="5E4DD1D4" w:rsidR="00F31A64" w:rsidRPr="000044F5" w:rsidRDefault="00F31A64" w:rsidP="00F31A64">
      <w:pPr>
        <w:spacing w:before="120"/>
        <w:jc w:val="both"/>
        <w:rPr>
          <w:color w:val="000000"/>
          <w:szCs w:val="20"/>
          <w:lang w:val="uk-UA"/>
        </w:rPr>
      </w:pPr>
      <w:bookmarkStart w:id="18" w:name="OLE_LINK22"/>
      <w:bookmarkStart w:id="19" w:name="OLE_LINK23"/>
      <w:bookmarkStart w:id="20" w:name="OLE_LINK34"/>
      <w:bookmarkStart w:id="21" w:name="OLE_LINK35"/>
      <w:r w:rsidRPr="000044F5">
        <w:rPr>
          <w:color w:val="000000"/>
          <w:szCs w:val="20"/>
        </w:rPr>
        <w:t>Payments will be made upon the request of the contractor based on the actual completion of tasks explained above</w:t>
      </w:r>
      <w:bookmarkEnd w:id="18"/>
      <w:bookmarkEnd w:id="19"/>
      <w:bookmarkEnd w:id="20"/>
      <w:bookmarkEnd w:id="21"/>
      <w:r w:rsidR="00700705" w:rsidRPr="000044F5">
        <w:rPr>
          <w:color w:val="000000"/>
          <w:szCs w:val="20"/>
          <w:lang w:val="uk-UA"/>
        </w:rPr>
        <w:t>.</w:t>
      </w:r>
    </w:p>
    <w:p w14:paraId="673DF9C5" w14:textId="3FA8749A" w:rsidR="00700705" w:rsidRPr="000044F5" w:rsidRDefault="00700705" w:rsidP="00700705">
      <w:pPr>
        <w:pStyle w:val="Heading2"/>
        <w:spacing w:after="120"/>
        <w:jc w:val="both"/>
        <w:rPr>
          <w:color w:val="000000"/>
          <w:sz w:val="20"/>
          <w:szCs w:val="20"/>
        </w:rPr>
      </w:pPr>
      <w:bookmarkStart w:id="22" w:name="OLE_LINK40"/>
      <w:bookmarkStart w:id="23" w:name="OLE_LINK41"/>
      <w:r w:rsidRPr="000044F5">
        <w:rPr>
          <w:color w:val="000000"/>
          <w:sz w:val="20"/>
          <w:szCs w:val="20"/>
        </w:rPr>
        <w:t>The performance of the contractor will be evaluated upon reaching the purpose of this contract</w:t>
      </w:r>
      <w:r w:rsidRPr="000044F5">
        <w:rPr>
          <w:color w:val="000000"/>
          <w:sz w:val="20"/>
          <w:szCs w:val="20"/>
          <w:lang w:val="uk-UA"/>
        </w:rPr>
        <w:t xml:space="preserve"> </w:t>
      </w:r>
      <w:r w:rsidRPr="000044F5">
        <w:rPr>
          <w:color w:val="000000"/>
          <w:sz w:val="20"/>
          <w:szCs w:val="20"/>
        </w:rPr>
        <w:t>as well as obtaining its results, as indicated in the sections "Objective" and</w:t>
      </w:r>
      <w:r w:rsidRPr="000044F5">
        <w:rPr>
          <w:color w:val="000000"/>
          <w:sz w:val="20"/>
          <w:szCs w:val="20"/>
          <w:lang w:val="uk-UA"/>
        </w:rPr>
        <w:t xml:space="preserve"> </w:t>
      </w:r>
      <w:r w:rsidRPr="000044F5">
        <w:rPr>
          <w:color w:val="000000"/>
          <w:sz w:val="20"/>
          <w:szCs w:val="20"/>
        </w:rPr>
        <w:t>"Deliverables</w:t>
      </w:r>
      <w:r w:rsidRPr="000044F5">
        <w:rPr>
          <w:color w:val="000000"/>
          <w:sz w:val="20"/>
          <w:szCs w:val="20"/>
          <w:lang w:val="uk-UA"/>
        </w:rPr>
        <w:t xml:space="preserve"> </w:t>
      </w:r>
      <w:r w:rsidRPr="000044F5">
        <w:rPr>
          <w:color w:val="000000"/>
          <w:sz w:val="20"/>
          <w:szCs w:val="20"/>
        </w:rPr>
        <w:t>(outputs)" herein respectively.</w:t>
      </w:r>
    </w:p>
    <w:bookmarkEnd w:id="14"/>
    <w:bookmarkEnd w:id="15"/>
    <w:bookmarkEnd w:id="16"/>
    <w:bookmarkEnd w:id="17"/>
    <w:bookmarkEnd w:id="22"/>
    <w:bookmarkEnd w:id="23"/>
    <w:p w14:paraId="5664ADEC" w14:textId="77777777" w:rsidR="0092549E" w:rsidRPr="00700705" w:rsidRDefault="008033B2" w:rsidP="00700705">
      <w:pPr>
        <w:spacing w:before="240" w:after="240"/>
        <w:jc w:val="both"/>
        <w:rPr>
          <w:b/>
          <w:sz w:val="24"/>
          <w:szCs w:val="24"/>
        </w:rPr>
      </w:pPr>
      <w:r w:rsidRPr="00700705">
        <w:rPr>
          <w:b/>
          <w:sz w:val="24"/>
          <w:szCs w:val="24"/>
        </w:rPr>
        <w:t>Qualifications and Competence of Staff</w:t>
      </w:r>
    </w:p>
    <w:p w14:paraId="6F710B1A" w14:textId="2EA7E328" w:rsidR="0092549E" w:rsidRPr="00054FC2" w:rsidRDefault="008033B2">
      <w:pPr>
        <w:rPr>
          <w:lang w:val="en-US"/>
        </w:rPr>
      </w:pPr>
      <w:bookmarkStart w:id="24" w:name="OLE_LINK7"/>
      <w:bookmarkStart w:id="25" w:name="OLE_LINK8"/>
      <w:bookmarkStart w:id="26" w:name="OLE_LINK48"/>
      <w:r>
        <w:t xml:space="preserve">The assignment described above is expected to be carried out </w:t>
      </w:r>
      <w:r w:rsidR="004E061B">
        <w:t xml:space="preserve">by Consultant with involvement of </w:t>
      </w:r>
      <w:r>
        <w:t>a qualified team of technical experts</w:t>
      </w:r>
      <w:r w:rsidR="004E061B">
        <w:t xml:space="preserve"> if needed</w:t>
      </w:r>
      <w:r>
        <w:t>.</w:t>
      </w:r>
    </w:p>
    <w:bookmarkEnd w:id="24"/>
    <w:bookmarkEnd w:id="25"/>
    <w:bookmarkEnd w:id="26"/>
    <w:p w14:paraId="04256764" w14:textId="43D4870F" w:rsidR="0092549E" w:rsidRDefault="006A1C06">
      <w:pPr>
        <w:spacing w:before="240" w:after="120"/>
        <w:rPr>
          <w:color w:val="000000"/>
        </w:rPr>
      </w:pPr>
      <w:r>
        <w:rPr>
          <w:b/>
          <w:color w:val="000000"/>
          <w:lang w:val="en-US"/>
        </w:rPr>
        <w:t>R</w:t>
      </w:r>
      <w:proofErr w:type="spellStart"/>
      <w:r w:rsidR="008033B2">
        <w:rPr>
          <w:b/>
          <w:color w:val="000000"/>
        </w:rPr>
        <w:t>equirements</w:t>
      </w:r>
      <w:proofErr w:type="spellEnd"/>
      <w:r>
        <w:rPr>
          <w:b/>
          <w:color w:val="000000"/>
        </w:rPr>
        <w:t xml:space="preserve"> to the Consultant </w:t>
      </w:r>
    </w:p>
    <w:p w14:paraId="29FC0E11" w14:textId="59081255" w:rsidR="0092549E" w:rsidRPr="00423568" w:rsidRDefault="008033B2">
      <w:pPr>
        <w:spacing w:after="120"/>
        <w:rPr>
          <w:color w:val="000000" w:themeColor="text1"/>
          <w:u w:val="single"/>
        </w:rPr>
      </w:pPr>
      <w:r w:rsidRPr="00423568">
        <w:rPr>
          <w:color w:val="000000" w:themeColor="text1"/>
          <w:u w:val="single"/>
        </w:rPr>
        <w:t>General qualifications:</w:t>
      </w:r>
    </w:p>
    <w:p w14:paraId="45B4787E" w14:textId="77777777" w:rsidR="0092549E" w:rsidRPr="00423568" w:rsidRDefault="008033B2">
      <w:pPr>
        <w:numPr>
          <w:ilvl w:val="0"/>
          <w:numId w:val="6"/>
        </w:numPr>
        <w:pBdr>
          <w:top w:val="nil"/>
          <w:left w:val="nil"/>
          <w:bottom w:val="nil"/>
          <w:right w:val="nil"/>
          <w:between w:val="nil"/>
        </w:pBdr>
        <w:spacing w:after="120"/>
        <w:rPr>
          <w:color w:val="000000" w:themeColor="text1"/>
          <w:szCs w:val="20"/>
        </w:rPr>
      </w:pPr>
      <w:r w:rsidRPr="00423568">
        <w:rPr>
          <w:color w:val="000000" w:themeColor="text1"/>
          <w:szCs w:val="20"/>
        </w:rPr>
        <w:t>Master's degree or equivalent in public administration, law, finances, or another related field that demonstrates the ability to perform the duties and responsibilities as described.</w:t>
      </w:r>
    </w:p>
    <w:p w14:paraId="377F5D34" w14:textId="77777777" w:rsidR="0092549E" w:rsidRPr="00423568" w:rsidRDefault="008033B2">
      <w:pPr>
        <w:numPr>
          <w:ilvl w:val="0"/>
          <w:numId w:val="6"/>
        </w:numPr>
        <w:pBdr>
          <w:top w:val="nil"/>
          <w:left w:val="nil"/>
          <w:bottom w:val="nil"/>
          <w:right w:val="nil"/>
          <w:between w:val="nil"/>
        </w:pBdr>
        <w:spacing w:after="120"/>
        <w:rPr>
          <w:color w:val="000000" w:themeColor="text1"/>
          <w:szCs w:val="20"/>
        </w:rPr>
      </w:pPr>
      <w:r w:rsidRPr="00423568">
        <w:rPr>
          <w:color w:val="000000" w:themeColor="text1"/>
          <w:szCs w:val="20"/>
        </w:rPr>
        <w:t>Proven track record (</w:t>
      </w:r>
      <w:bookmarkStart w:id="27" w:name="OLE_LINK13"/>
      <w:bookmarkStart w:id="28" w:name="OLE_LINK14"/>
      <w:r w:rsidRPr="00423568">
        <w:rPr>
          <w:color w:val="000000" w:themeColor="text1"/>
          <w:szCs w:val="20"/>
        </w:rPr>
        <w:t>no fewer than 3 years</w:t>
      </w:r>
      <w:bookmarkEnd w:id="27"/>
      <w:bookmarkEnd w:id="28"/>
      <w:r w:rsidRPr="00423568">
        <w:rPr>
          <w:color w:val="000000" w:themeColor="text1"/>
          <w:szCs w:val="20"/>
        </w:rPr>
        <w:t xml:space="preserve">) of managing the teams and ensuring the quality of compliance assessments, business processes reviews for legal entities (preferably state or municipally owned) over the past five years. </w:t>
      </w:r>
    </w:p>
    <w:p w14:paraId="18DDD145" w14:textId="0D3F4D84" w:rsidR="00520E4A" w:rsidRPr="00423568" w:rsidRDefault="00520E4A" w:rsidP="00520E4A">
      <w:pPr>
        <w:pStyle w:val="BB-Bullet"/>
        <w:rPr>
          <w:rFonts w:ascii="Verdana" w:eastAsia="Verdana" w:hAnsi="Verdana"/>
          <w:color w:val="000000" w:themeColor="text1"/>
          <w:szCs w:val="20"/>
        </w:rPr>
      </w:pPr>
      <w:r w:rsidRPr="00423568">
        <w:rPr>
          <w:rFonts w:ascii="Verdana" w:eastAsia="Verdana" w:hAnsi="Verdana"/>
          <w:color w:val="000000" w:themeColor="text1"/>
          <w:szCs w:val="20"/>
        </w:rPr>
        <w:t>Proven expertise in updating, improving and developing the Methodologies</w:t>
      </w:r>
      <w:r w:rsidR="00477B41">
        <w:rPr>
          <w:rFonts w:ascii="Verdana" w:eastAsia="Verdana" w:hAnsi="Verdana"/>
          <w:color w:val="000000" w:themeColor="text1"/>
          <w:szCs w:val="20"/>
        </w:rPr>
        <w:t xml:space="preserve"> (</w:t>
      </w:r>
      <w:r w:rsidR="00477B41" w:rsidRPr="00477B41">
        <w:rPr>
          <w:rFonts w:ascii="Verdana" w:eastAsia="Verdana" w:hAnsi="Verdana"/>
          <w:color w:val="000000" w:themeColor="text1"/>
          <w:szCs w:val="20"/>
        </w:rPr>
        <w:t>anti-corruption program</w:t>
      </w:r>
      <w:r w:rsidR="00477B41">
        <w:rPr>
          <w:rFonts w:ascii="Verdana" w:eastAsia="Verdana" w:hAnsi="Verdana"/>
          <w:color w:val="000000" w:themeColor="text1"/>
          <w:szCs w:val="20"/>
        </w:rPr>
        <w:t>s)</w:t>
      </w:r>
      <w:r w:rsidRPr="00423568">
        <w:rPr>
          <w:rFonts w:ascii="Verdana" w:eastAsia="Verdana" w:hAnsi="Verdana"/>
          <w:color w:val="000000" w:themeColor="text1"/>
          <w:szCs w:val="20"/>
        </w:rPr>
        <w:t xml:space="preserve"> in the field of the corruption risk assessment is an asset.</w:t>
      </w:r>
    </w:p>
    <w:p w14:paraId="10B1FBD1" w14:textId="77777777" w:rsidR="00520E4A" w:rsidRPr="00423568" w:rsidRDefault="00520E4A" w:rsidP="00520E4A">
      <w:pPr>
        <w:pStyle w:val="BB-Bullet"/>
        <w:rPr>
          <w:rFonts w:ascii="Verdana" w:eastAsia="Verdana" w:hAnsi="Verdana"/>
          <w:color w:val="000000" w:themeColor="text1"/>
          <w:szCs w:val="20"/>
        </w:rPr>
      </w:pPr>
      <w:bookmarkStart w:id="29" w:name="OLE_LINK62"/>
      <w:bookmarkStart w:id="30" w:name="OLE_LINK63"/>
      <w:r w:rsidRPr="00423568">
        <w:rPr>
          <w:rFonts w:ascii="Verdana" w:eastAsia="Verdana" w:hAnsi="Verdana"/>
          <w:color w:val="000000" w:themeColor="text1"/>
          <w:szCs w:val="20"/>
        </w:rPr>
        <w:t>Experience in development of compliance or corruption/integrity risks indicators is an asset.</w:t>
      </w:r>
    </w:p>
    <w:bookmarkEnd w:id="29"/>
    <w:bookmarkEnd w:id="30"/>
    <w:p w14:paraId="3999CF12" w14:textId="370D3912" w:rsidR="00520E4A" w:rsidRDefault="00520E4A" w:rsidP="00423568">
      <w:pPr>
        <w:pStyle w:val="BB-Bullet"/>
        <w:rPr>
          <w:rFonts w:ascii="Verdana" w:eastAsia="Verdana" w:hAnsi="Verdana"/>
          <w:color w:val="000000" w:themeColor="text1"/>
          <w:szCs w:val="20"/>
        </w:rPr>
      </w:pPr>
      <w:r w:rsidRPr="00423568">
        <w:rPr>
          <w:rFonts w:ascii="Verdana" w:eastAsia="Verdana" w:hAnsi="Verdana"/>
          <w:color w:val="000000" w:themeColor="text1"/>
          <w:szCs w:val="20"/>
        </w:rPr>
        <w:lastRenderedPageBreak/>
        <w:t>Proven track record (no fewer than 3 years) of working in teams that conduct transparency and accountability reviews or compliance checks, business processes assessments or corruption/integrity risks assessments is an asset</w:t>
      </w:r>
      <w:r w:rsidR="005D206D">
        <w:rPr>
          <w:rFonts w:ascii="Verdana" w:eastAsia="Verdana" w:hAnsi="Verdana"/>
          <w:color w:val="000000" w:themeColor="text1"/>
          <w:szCs w:val="20"/>
        </w:rPr>
        <w:t>.</w:t>
      </w:r>
    </w:p>
    <w:p w14:paraId="394ABA27" w14:textId="77777777" w:rsidR="00423568" w:rsidRPr="00423568" w:rsidRDefault="00423568" w:rsidP="00423568">
      <w:pPr>
        <w:pStyle w:val="BB-Bullet"/>
        <w:numPr>
          <w:ilvl w:val="0"/>
          <w:numId w:val="0"/>
        </w:numPr>
        <w:ind w:left="720" w:hanging="360"/>
        <w:rPr>
          <w:rFonts w:ascii="Verdana" w:eastAsia="Verdana" w:hAnsi="Verdana"/>
          <w:color w:val="000000" w:themeColor="text1"/>
          <w:szCs w:val="20"/>
        </w:rPr>
      </w:pPr>
    </w:p>
    <w:p w14:paraId="2C276F28" w14:textId="27A0A5DF" w:rsidR="0092549E" w:rsidRPr="00423568" w:rsidRDefault="008033B2">
      <w:pPr>
        <w:rPr>
          <w:color w:val="000000" w:themeColor="text1"/>
          <w:u w:val="single"/>
        </w:rPr>
      </w:pPr>
      <w:bookmarkStart w:id="31" w:name="OLE_LINK3"/>
      <w:bookmarkStart w:id="32" w:name="OLE_LINK4"/>
      <w:r w:rsidRPr="00423568">
        <w:rPr>
          <w:color w:val="000000" w:themeColor="text1"/>
          <w:u w:val="single"/>
        </w:rPr>
        <w:t>Adequacy of the Team Leader</w:t>
      </w:r>
      <w:bookmarkEnd w:id="31"/>
      <w:bookmarkEnd w:id="32"/>
      <w:r w:rsidRPr="00423568">
        <w:rPr>
          <w:color w:val="000000" w:themeColor="text1"/>
          <w:u w:val="single"/>
        </w:rPr>
        <w:t>:</w:t>
      </w:r>
    </w:p>
    <w:p w14:paraId="7FE00E25" w14:textId="16D9A7F6" w:rsidR="0092549E" w:rsidRPr="00423568" w:rsidRDefault="008033B2">
      <w:pPr>
        <w:numPr>
          <w:ilvl w:val="0"/>
          <w:numId w:val="7"/>
        </w:numPr>
        <w:pBdr>
          <w:top w:val="nil"/>
          <w:left w:val="nil"/>
          <w:bottom w:val="nil"/>
          <w:right w:val="nil"/>
          <w:between w:val="nil"/>
        </w:pBdr>
        <w:spacing w:after="120"/>
        <w:rPr>
          <w:color w:val="000000" w:themeColor="text1"/>
          <w:szCs w:val="20"/>
        </w:rPr>
      </w:pPr>
      <w:r w:rsidRPr="00423568">
        <w:rPr>
          <w:color w:val="000000" w:themeColor="text1"/>
          <w:szCs w:val="20"/>
        </w:rPr>
        <w:t xml:space="preserve">A track record of a minimum of </w:t>
      </w:r>
      <w:r w:rsidR="00353449" w:rsidRPr="00423568">
        <w:rPr>
          <w:color w:val="000000" w:themeColor="text1"/>
        </w:rPr>
        <w:t>2</w:t>
      </w:r>
      <w:r w:rsidRPr="00423568">
        <w:rPr>
          <w:color w:val="000000" w:themeColor="text1"/>
          <w:szCs w:val="20"/>
        </w:rPr>
        <w:t xml:space="preserve"> earlier assignments as Team Leader for compliance assessments, business processes reviews for legal entities (preferably state or municipally owned) that range from project design, data collection, data analysis and presentation, and writing and presentation of reports</w:t>
      </w:r>
      <w:r w:rsidR="005D206D">
        <w:rPr>
          <w:color w:val="000000" w:themeColor="text1"/>
          <w:szCs w:val="20"/>
        </w:rPr>
        <w:t>.</w:t>
      </w:r>
    </w:p>
    <w:p w14:paraId="518B9F9F" w14:textId="77777777" w:rsidR="0092549E" w:rsidRPr="00423568" w:rsidRDefault="008033B2">
      <w:pPr>
        <w:spacing w:after="120"/>
        <w:rPr>
          <w:color w:val="000000" w:themeColor="text1"/>
          <w:u w:val="single"/>
        </w:rPr>
      </w:pPr>
      <w:r w:rsidRPr="00423568">
        <w:rPr>
          <w:color w:val="000000" w:themeColor="text1"/>
          <w:u w:val="single"/>
        </w:rPr>
        <w:t xml:space="preserve">Experience in the region and language </w:t>
      </w:r>
    </w:p>
    <w:p w14:paraId="74776C1A" w14:textId="77777777" w:rsidR="0092549E" w:rsidRPr="00423568" w:rsidRDefault="008033B2">
      <w:pPr>
        <w:numPr>
          <w:ilvl w:val="0"/>
          <w:numId w:val="10"/>
        </w:numPr>
        <w:pBdr>
          <w:top w:val="nil"/>
          <w:left w:val="nil"/>
          <w:bottom w:val="nil"/>
          <w:right w:val="nil"/>
          <w:between w:val="nil"/>
        </w:pBdr>
        <w:spacing w:after="120"/>
        <w:rPr>
          <w:color w:val="000000" w:themeColor="text1"/>
          <w:szCs w:val="20"/>
        </w:rPr>
      </w:pPr>
      <w:r w:rsidRPr="00423568">
        <w:rPr>
          <w:color w:val="000000" w:themeColor="text1"/>
          <w:szCs w:val="20"/>
        </w:rPr>
        <w:t>Relevant working experience in the region.</w:t>
      </w:r>
    </w:p>
    <w:p w14:paraId="6B9CEF45" w14:textId="4629103A" w:rsidR="00F31A64" w:rsidRPr="00386AD9" w:rsidRDefault="008033B2" w:rsidP="00386AD9">
      <w:pPr>
        <w:numPr>
          <w:ilvl w:val="0"/>
          <w:numId w:val="10"/>
        </w:numPr>
        <w:pBdr>
          <w:top w:val="nil"/>
          <w:left w:val="nil"/>
          <w:bottom w:val="nil"/>
          <w:right w:val="nil"/>
          <w:between w:val="nil"/>
        </w:pBdr>
        <w:spacing w:after="120"/>
        <w:rPr>
          <w:color w:val="000000" w:themeColor="text1"/>
          <w:szCs w:val="20"/>
        </w:rPr>
      </w:pPr>
      <w:r w:rsidRPr="00423568">
        <w:rPr>
          <w:color w:val="000000" w:themeColor="text1"/>
          <w:szCs w:val="20"/>
        </w:rPr>
        <w:t xml:space="preserve">Fluency </w:t>
      </w:r>
      <w:r w:rsidR="00353449" w:rsidRPr="00423568">
        <w:rPr>
          <w:color w:val="000000" w:themeColor="text1"/>
          <w:szCs w:val="20"/>
        </w:rPr>
        <w:t xml:space="preserve">in </w:t>
      </w:r>
      <w:r w:rsidRPr="00423568">
        <w:rPr>
          <w:color w:val="000000" w:themeColor="text1"/>
          <w:szCs w:val="20"/>
        </w:rPr>
        <w:t>Ukrainian as well as English</w:t>
      </w:r>
      <w:r w:rsidR="009F5F94" w:rsidRPr="00423568">
        <w:rPr>
          <w:color w:val="000000" w:themeColor="text1"/>
          <w:szCs w:val="20"/>
        </w:rPr>
        <w:t>.</w:t>
      </w:r>
    </w:p>
    <w:p w14:paraId="4B345B4F" w14:textId="77777777" w:rsidR="0092549E" w:rsidRPr="00700705" w:rsidRDefault="008033B2" w:rsidP="00700705">
      <w:pPr>
        <w:spacing w:before="240" w:after="240"/>
        <w:jc w:val="both"/>
        <w:rPr>
          <w:b/>
          <w:sz w:val="24"/>
          <w:szCs w:val="24"/>
        </w:rPr>
      </w:pPr>
      <w:bookmarkStart w:id="33" w:name="OLE_LINK26"/>
      <w:bookmarkStart w:id="34" w:name="OLE_LINK27"/>
      <w:bookmarkStart w:id="35" w:name="OLE_LINK49"/>
      <w:r w:rsidRPr="00700705">
        <w:rPr>
          <w:b/>
          <w:sz w:val="24"/>
          <w:szCs w:val="24"/>
        </w:rPr>
        <w:t>Management</w:t>
      </w:r>
    </w:p>
    <w:p w14:paraId="329FB9EB" w14:textId="77777777" w:rsidR="0092549E" w:rsidRDefault="008033B2" w:rsidP="00B75E85">
      <w:pPr>
        <w:jc w:val="both"/>
      </w:pPr>
      <w:bookmarkStart w:id="36" w:name="OLE_LINK5"/>
      <w:bookmarkStart w:id="37" w:name="OLE_LINK6"/>
      <w:r w:rsidRPr="00F31A64">
        <w:t>The Consultant is responsible for the timely delivery of the outputs required in the required quality and quantity, and for the internal management of the Consultant's team.</w:t>
      </w:r>
      <w:r>
        <w:t xml:space="preserve"> </w:t>
      </w:r>
    </w:p>
    <w:bookmarkEnd w:id="36"/>
    <w:bookmarkEnd w:id="37"/>
    <w:p w14:paraId="34AC4C81" w14:textId="23813B11" w:rsidR="0092549E" w:rsidRPr="00423568" w:rsidRDefault="008033B2" w:rsidP="00B75E85">
      <w:pPr>
        <w:jc w:val="both"/>
        <w:rPr>
          <w:lang w:val="uk-UA"/>
        </w:rPr>
      </w:pPr>
      <w:r>
        <w:t>The EUACI will appoint a contact person who will be responsible for the management of this assignment from the side of the EUACI, including for any correspondence with regard to the implementation of the assignment and for issues related to the agreement between the Consultant and the EUACI. The Consultant will report to and ensure that the appointed contact person is copied in on all relevant communication related to the assignment, including correspondence with all the partner cities and any other stakeholder.</w:t>
      </w:r>
    </w:p>
    <w:bookmarkEnd w:id="33"/>
    <w:bookmarkEnd w:id="34"/>
    <w:bookmarkEnd w:id="35"/>
    <w:p w14:paraId="50FFCC6D" w14:textId="77777777" w:rsidR="0092549E" w:rsidRPr="00700705" w:rsidRDefault="008033B2" w:rsidP="00F31A64">
      <w:pPr>
        <w:spacing w:before="240" w:after="240"/>
        <w:jc w:val="both"/>
        <w:rPr>
          <w:b/>
          <w:sz w:val="24"/>
          <w:szCs w:val="24"/>
        </w:rPr>
      </w:pPr>
      <w:r w:rsidRPr="00700705">
        <w:rPr>
          <w:b/>
          <w:sz w:val="24"/>
          <w:szCs w:val="24"/>
        </w:rPr>
        <w:t>Background documents</w:t>
      </w:r>
    </w:p>
    <w:p w14:paraId="00524A18" w14:textId="436C6074" w:rsidR="0092549E" w:rsidRPr="008A4823" w:rsidRDefault="008033B2" w:rsidP="004B0B23">
      <w:pPr>
        <w:jc w:val="both"/>
      </w:pPr>
      <w:r w:rsidRPr="008A4823">
        <w:t>The key background document is the Programme Document for EUACI, Phase II, the Development Engagement Documents (DED).</w:t>
      </w:r>
    </w:p>
    <w:p w14:paraId="1947FD65" w14:textId="77777777" w:rsidR="000C4BC9" w:rsidRPr="008454C0" w:rsidRDefault="008033B2" w:rsidP="008F194C">
      <w:pPr>
        <w:jc w:val="both"/>
        <w:rPr>
          <w:lang w:val="en-US"/>
        </w:rPr>
      </w:pPr>
      <w:r w:rsidRPr="008A4823">
        <w:t>Consultant in the preparation of documents obligated to take into account the related local regulations, national legislation, including NACP policies and methodologies.</w:t>
      </w:r>
    </w:p>
    <w:p w14:paraId="41348C80" w14:textId="3BF7402D" w:rsidR="00F31A64" w:rsidRPr="004D401E" w:rsidRDefault="004B0B23" w:rsidP="008F194C">
      <w:pPr>
        <w:jc w:val="both"/>
        <w:rPr>
          <w:lang w:val="en-US"/>
        </w:rPr>
      </w:pPr>
      <w:bookmarkStart w:id="38" w:name="OLE_LINK11"/>
      <w:bookmarkStart w:id="39" w:name="OLE_LINK12"/>
      <w:r w:rsidRPr="008F194C">
        <w:t xml:space="preserve">The Consultant must take into account </w:t>
      </w:r>
      <w:r w:rsidR="008D4089">
        <w:rPr>
          <w:lang w:val="en-US"/>
        </w:rPr>
        <w:t xml:space="preserve">the </w:t>
      </w:r>
      <w:r w:rsidR="000C4BC9">
        <w:t>M</w:t>
      </w:r>
      <w:r w:rsidRPr="008F194C">
        <w:t xml:space="preserve">ethodology and indicators </w:t>
      </w:r>
      <w:r w:rsidR="000C4BC9" w:rsidRPr="00D76B03">
        <w:t xml:space="preserve">previously developed by UNDP and applied in Zhytomyr, </w:t>
      </w:r>
      <w:proofErr w:type="spellStart"/>
      <w:r w:rsidR="000C4BC9" w:rsidRPr="00D76B03">
        <w:t>Chervonohrad</w:t>
      </w:r>
      <w:proofErr w:type="spellEnd"/>
      <w:r w:rsidR="000C4BC9" w:rsidRPr="00D76B03">
        <w:t xml:space="preserve"> and Nikopol</w:t>
      </w:r>
      <w:r w:rsidR="000C4BC9">
        <w:t>.</w:t>
      </w:r>
      <w:r w:rsidR="008D4089">
        <w:t xml:space="preserve"> </w:t>
      </w:r>
      <w:r w:rsidRPr="008F194C">
        <w:t xml:space="preserve">The research </w:t>
      </w:r>
      <w:r w:rsidR="008F194C" w:rsidRPr="008F194C">
        <w:t>“</w:t>
      </w:r>
      <w:r w:rsidR="000C4BC9" w:rsidRPr="000C4BC9">
        <w:t>Corruption risks in the city council: how to assess and minimize</w:t>
      </w:r>
      <w:r w:rsidR="008F194C" w:rsidRPr="008F194C">
        <w:t xml:space="preserve">” </w:t>
      </w:r>
      <w:r w:rsidR="004D401E">
        <w:rPr>
          <w:lang w:val="en-US"/>
        </w:rPr>
        <w:t xml:space="preserve">is </w:t>
      </w:r>
      <w:hyperlink r:id="rId8" w:history="1">
        <w:r w:rsidR="002C5AC0" w:rsidRPr="002C5AC0">
          <w:rPr>
            <w:rStyle w:val="Hyperlink"/>
            <w:lang w:val="en-US"/>
          </w:rPr>
          <w:t>here</w:t>
        </w:r>
      </w:hyperlink>
      <w:r w:rsidRPr="008F194C">
        <w:t>.</w:t>
      </w:r>
    </w:p>
    <w:p w14:paraId="5D41E03A" w14:textId="77777777" w:rsidR="00054FC2" w:rsidRPr="00700705" w:rsidRDefault="00054FC2" w:rsidP="00700705">
      <w:pPr>
        <w:spacing w:before="240" w:after="240"/>
        <w:jc w:val="both"/>
        <w:rPr>
          <w:b/>
          <w:sz w:val="24"/>
          <w:szCs w:val="24"/>
        </w:rPr>
      </w:pPr>
      <w:bookmarkStart w:id="40" w:name="OLE_LINK15"/>
      <w:bookmarkStart w:id="41" w:name="OLE_LINK16"/>
      <w:bookmarkEnd w:id="38"/>
      <w:bookmarkEnd w:id="39"/>
      <w:r w:rsidRPr="00700705">
        <w:rPr>
          <w:b/>
          <w:sz w:val="24"/>
          <w:szCs w:val="24"/>
        </w:rPr>
        <w:t>Bidding details</w:t>
      </w:r>
    </w:p>
    <w:p w14:paraId="4343F33A" w14:textId="77777777" w:rsidR="00054FC2" w:rsidRPr="00D95E71" w:rsidRDefault="00054FC2" w:rsidP="00054FC2">
      <w:pPr>
        <w:spacing w:before="120"/>
        <w:jc w:val="both"/>
        <w:rPr>
          <w:color w:val="000000"/>
          <w:szCs w:val="20"/>
        </w:rPr>
      </w:pPr>
      <w:r w:rsidRPr="00D95E71">
        <w:rPr>
          <w:color w:val="000000"/>
          <w:szCs w:val="20"/>
        </w:rPr>
        <w:t>The bidder must submit the following information to be considered:</w:t>
      </w:r>
    </w:p>
    <w:p w14:paraId="20D6CFF7" w14:textId="77777777" w:rsidR="00054FC2" w:rsidRPr="00D95E71" w:rsidRDefault="00054FC2" w:rsidP="00054FC2">
      <w:pPr>
        <w:numPr>
          <w:ilvl w:val="0"/>
          <w:numId w:val="26"/>
        </w:numPr>
        <w:pBdr>
          <w:top w:val="nil"/>
          <w:left w:val="nil"/>
          <w:bottom w:val="nil"/>
          <w:right w:val="nil"/>
          <w:between w:val="nil"/>
        </w:pBdr>
        <w:spacing w:before="120" w:after="0" w:line="240" w:lineRule="auto"/>
        <w:jc w:val="both"/>
        <w:rPr>
          <w:color w:val="000000"/>
          <w:szCs w:val="20"/>
        </w:rPr>
      </w:pPr>
      <w:r w:rsidRPr="00D95E71">
        <w:rPr>
          <w:color w:val="000000"/>
          <w:szCs w:val="20"/>
        </w:rPr>
        <w:lastRenderedPageBreak/>
        <w:t>The CV (no more than three pages long) that should include a description of the previous relevant assignments, and key duties on this assignment.</w:t>
      </w:r>
    </w:p>
    <w:p w14:paraId="6BF4ECAD" w14:textId="77777777" w:rsidR="00054FC2" w:rsidRPr="00D95E71" w:rsidRDefault="00054FC2" w:rsidP="00054FC2">
      <w:pPr>
        <w:numPr>
          <w:ilvl w:val="0"/>
          <w:numId w:val="26"/>
        </w:numPr>
        <w:pBdr>
          <w:top w:val="nil"/>
          <w:left w:val="nil"/>
          <w:bottom w:val="nil"/>
          <w:right w:val="nil"/>
          <w:between w:val="nil"/>
        </w:pBdr>
        <w:spacing w:before="120" w:after="0" w:line="240" w:lineRule="auto"/>
        <w:jc w:val="both"/>
        <w:rPr>
          <w:color w:val="000000"/>
          <w:szCs w:val="20"/>
        </w:rPr>
      </w:pPr>
      <w:r w:rsidRPr="00D95E71">
        <w:rPr>
          <w:color w:val="000000"/>
          <w:szCs w:val="20"/>
        </w:rPr>
        <w:t>A portfolio that includes a list of assignments similar to this project executed in the last five years.</w:t>
      </w:r>
    </w:p>
    <w:p w14:paraId="5B52BC8D" w14:textId="227D719B" w:rsidR="00054FC2" w:rsidRPr="00386AD9" w:rsidRDefault="00054FC2" w:rsidP="00377CBA">
      <w:pPr>
        <w:numPr>
          <w:ilvl w:val="0"/>
          <w:numId w:val="26"/>
        </w:numPr>
        <w:pBdr>
          <w:top w:val="nil"/>
          <w:left w:val="nil"/>
          <w:bottom w:val="nil"/>
          <w:right w:val="nil"/>
          <w:between w:val="nil"/>
        </w:pBdr>
        <w:spacing w:before="120" w:after="0" w:line="240" w:lineRule="auto"/>
        <w:jc w:val="both"/>
        <w:rPr>
          <w:lang w:val="uk-UA"/>
        </w:rPr>
      </w:pPr>
      <w:r w:rsidRPr="00386AD9">
        <w:rPr>
          <w:color w:val="000000"/>
          <w:szCs w:val="20"/>
        </w:rPr>
        <w:t xml:space="preserve">A budget for the services in </w:t>
      </w:r>
      <w:r w:rsidR="00386AD9" w:rsidRPr="00D95E71">
        <w:rPr>
          <w:color w:val="000000"/>
          <w:szCs w:val="20"/>
        </w:rPr>
        <w:t>euros</w:t>
      </w:r>
      <w:r w:rsidRPr="00386AD9">
        <w:rPr>
          <w:color w:val="000000"/>
          <w:szCs w:val="20"/>
        </w:rPr>
        <w:t>, inclusive of all taxes or other such charges</w:t>
      </w:r>
      <w:bookmarkEnd w:id="40"/>
      <w:bookmarkEnd w:id="41"/>
      <w:r w:rsidR="00386AD9">
        <w:rPr>
          <w:color w:val="000000"/>
          <w:szCs w:val="20"/>
        </w:rPr>
        <w:t>.</w:t>
      </w:r>
    </w:p>
    <w:p w14:paraId="0A4BE4C4" w14:textId="302A16D1" w:rsidR="00815AA6" w:rsidRPr="004F2090" w:rsidRDefault="00054FC2" w:rsidP="00054FC2">
      <w:pPr>
        <w:pBdr>
          <w:top w:val="nil"/>
          <w:left w:val="nil"/>
          <w:bottom w:val="nil"/>
          <w:right w:val="nil"/>
          <w:between w:val="nil"/>
        </w:pBdr>
        <w:spacing w:before="120"/>
        <w:jc w:val="both"/>
        <w:rPr>
          <w:color w:val="000000"/>
          <w:szCs w:val="20"/>
          <w:lang w:val="en-US"/>
        </w:rPr>
      </w:pPr>
      <w:bookmarkStart w:id="42" w:name="OLE_LINK9"/>
      <w:bookmarkStart w:id="43" w:name="OLE_LINK10"/>
      <w:bookmarkStart w:id="44" w:name="OLE_LINK50"/>
      <w:bookmarkStart w:id="45" w:name="OLE_LINK51"/>
      <w:r w:rsidRPr="00D95E71">
        <w:rPr>
          <w:color w:val="000000"/>
          <w:szCs w:val="20"/>
        </w:rPr>
        <w:t xml:space="preserve">The contract budget cannot exceed </w:t>
      </w:r>
      <w:r>
        <w:rPr>
          <w:color w:val="000000"/>
          <w:szCs w:val="20"/>
        </w:rPr>
        <w:t>30</w:t>
      </w:r>
      <w:r w:rsidRPr="00D95E71">
        <w:rPr>
          <w:color w:val="000000"/>
          <w:szCs w:val="20"/>
        </w:rPr>
        <w:t>,000 euros.</w:t>
      </w:r>
      <w:bookmarkEnd w:id="42"/>
      <w:bookmarkEnd w:id="43"/>
    </w:p>
    <w:bookmarkEnd w:id="44"/>
    <w:bookmarkEnd w:id="45"/>
    <w:p w14:paraId="05AA186D" w14:textId="77777777" w:rsidR="005D206D" w:rsidRPr="008454C0" w:rsidRDefault="005D206D" w:rsidP="00700705">
      <w:pPr>
        <w:spacing w:before="240" w:after="240"/>
        <w:jc w:val="both"/>
        <w:rPr>
          <w:b/>
          <w:sz w:val="24"/>
          <w:szCs w:val="24"/>
          <w:lang w:val="en-US"/>
        </w:rPr>
      </w:pPr>
      <w:r w:rsidRPr="00700705">
        <w:rPr>
          <w:b/>
          <w:sz w:val="24"/>
          <w:szCs w:val="24"/>
        </w:rPr>
        <w:t>How to apply</w:t>
      </w:r>
    </w:p>
    <w:p w14:paraId="6977B6E2" w14:textId="77F76094" w:rsidR="005D206D" w:rsidRPr="004F2090" w:rsidRDefault="005D206D" w:rsidP="005D206D">
      <w:pPr>
        <w:widowControl w:val="0"/>
        <w:pBdr>
          <w:top w:val="nil"/>
          <w:left w:val="nil"/>
          <w:bottom w:val="nil"/>
          <w:right w:val="nil"/>
          <w:between w:val="nil"/>
        </w:pBdr>
        <w:spacing w:before="120"/>
        <w:rPr>
          <w:color w:val="000000"/>
          <w:szCs w:val="20"/>
        </w:rPr>
      </w:pPr>
      <w:bookmarkStart w:id="46" w:name="_3znysh7" w:colFirst="0" w:colLast="0"/>
      <w:bookmarkEnd w:id="46"/>
      <w:r w:rsidRPr="004F2090">
        <w:rPr>
          <w:color w:val="000000"/>
          <w:szCs w:val="20"/>
        </w:rPr>
        <w:t xml:space="preserve">The deadline for submitting the proposals is </w:t>
      </w:r>
      <w:r w:rsidR="00F30FF8">
        <w:rPr>
          <w:color w:val="000000"/>
          <w:szCs w:val="20"/>
          <w:lang w:val="uk-UA"/>
        </w:rPr>
        <w:t>24</w:t>
      </w:r>
      <w:r w:rsidRPr="004F2090">
        <w:rPr>
          <w:color w:val="000000"/>
          <w:szCs w:val="20"/>
        </w:rPr>
        <w:t xml:space="preserve"> October 2023, 18:00 Kyiv time. </w:t>
      </w:r>
    </w:p>
    <w:p w14:paraId="30AFD92A" w14:textId="3B18520C" w:rsidR="005D206D" w:rsidRPr="004F2090" w:rsidRDefault="005D206D" w:rsidP="005D206D">
      <w:pPr>
        <w:widowControl w:val="0"/>
        <w:pBdr>
          <w:top w:val="nil"/>
          <w:left w:val="nil"/>
          <w:bottom w:val="nil"/>
          <w:right w:val="nil"/>
          <w:between w:val="nil"/>
        </w:pBdr>
        <w:spacing w:before="120"/>
        <w:rPr>
          <w:color w:val="000000"/>
          <w:szCs w:val="20"/>
        </w:rPr>
      </w:pPr>
      <w:r w:rsidRPr="004F2090">
        <w:rPr>
          <w:color w:val="000000"/>
          <w:szCs w:val="20"/>
        </w:rPr>
        <w:t xml:space="preserve">The proposals shall be submitted within the above deadline to </w:t>
      </w:r>
      <w:r w:rsidR="004D401E" w:rsidRPr="00D307A9">
        <w:rPr>
          <w:color w:val="000000"/>
          <w:szCs w:val="20"/>
          <w:u w:val="single"/>
        </w:rPr>
        <w:t>dmyiak@um.dk</w:t>
      </w:r>
      <w:r w:rsidRPr="004F2090">
        <w:rPr>
          <w:color w:val="000000"/>
          <w:szCs w:val="20"/>
        </w:rPr>
        <w:t>, indicating the subject line “</w:t>
      </w:r>
      <w:r w:rsidR="008454C0" w:rsidRPr="004F2090">
        <w:rPr>
          <w:color w:val="000000"/>
          <w:szCs w:val="20"/>
        </w:rPr>
        <w:t>Consultant to provide update of the Methodology of Corruption Risk Assessment</w:t>
      </w:r>
      <w:r w:rsidRPr="004F2090">
        <w:rPr>
          <w:color w:val="000000"/>
          <w:szCs w:val="20"/>
        </w:rPr>
        <w:t xml:space="preserve">”. </w:t>
      </w:r>
    </w:p>
    <w:p w14:paraId="652AEAA9" w14:textId="77777777" w:rsidR="005D206D" w:rsidRPr="004F2090" w:rsidRDefault="005D206D" w:rsidP="005D206D">
      <w:pPr>
        <w:widowControl w:val="0"/>
        <w:pBdr>
          <w:top w:val="nil"/>
          <w:left w:val="nil"/>
          <w:bottom w:val="nil"/>
          <w:right w:val="nil"/>
          <w:between w:val="nil"/>
        </w:pBdr>
        <w:spacing w:before="120"/>
        <w:rPr>
          <w:color w:val="000000"/>
          <w:szCs w:val="20"/>
        </w:rPr>
      </w:pPr>
      <w:r w:rsidRPr="004F2090">
        <w:rPr>
          <w:color w:val="000000"/>
          <w:szCs w:val="20"/>
        </w:rPr>
        <w:t>Bidding language: English or Ukrainian</w:t>
      </w:r>
    </w:p>
    <w:p w14:paraId="58352A06" w14:textId="229F3665" w:rsidR="005D206D" w:rsidRPr="004D401E" w:rsidRDefault="005D206D" w:rsidP="005D206D">
      <w:pPr>
        <w:spacing w:before="120"/>
        <w:rPr>
          <w:color w:val="000000"/>
          <w:szCs w:val="20"/>
          <w:lang w:val="uk-UA"/>
        </w:rPr>
      </w:pPr>
      <w:bookmarkStart w:id="47" w:name="_2et92p0" w:colFirst="0" w:colLast="0"/>
      <w:bookmarkEnd w:id="47"/>
      <w:r w:rsidRPr="004F2090">
        <w:rPr>
          <w:color w:val="000000"/>
          <w:szCs w:val="20"/>
        </w:rPr>
        <w:t xml:space="preserve">Any clarification questions for the bid request should be addressed to </w:t>
      </w:r>
      <w:r w:rsidR="004D401E" w:rsidRPr="00D307A9">
        <w:rPr>
          <w:color w:val="000000"/>
          <w:szCs w:val="20"/>
          <w:u w:val="single"/>
        </w:rPr>
        <w:t>dmyiak@um.dk</w:t>
      </w:r>
      <w:r w:rsidRPr="004F2090">
        <w:rPr>
          <w:color w:val="000000"/>
          <w:szCs w:val="20"/>
        </w:rPr>
        <w:t xml:space="preserve">, no later than </w:t>
      </w:r>
      <w:bookmarkStart w:id="48" w:name="_Hlk141712622"/>
      <w:r w:rsidR="00F80337">
        <w:rPr>
          <w:color w:val="000000"/>
          <w:szCs w:val="20"/>
          <w:lang w:val="uk-UA"/>
        </w:rPr>
        <w:t>1</w:t>
      </w:r>
      <w:r w:rsidR="00F30FF8">
        <w:rPr>
          <w:color w:val="000000"/>
          <w:szCs w:val="20"/>
          <w:lang w:val="uk-UA"/>
        </w:rPr>
        <w:t>7</w:t>
      </w:r>
      <w:r w:rsidR="004D401E" w:rsidRPr="004F2090">
        <w:rPr>
          <w:color w:val="000000"/>
          <w:szCs w:val="20"/>
        </w:rPr>
        <w:t xml:space="preserve"> October </w:t>
      </w:r>
      <w:r w:rsidRPr="004F2090">
        <w:rPr>
          <w:color w:val="000000"/>
          <w:szCs w:val="20"/>
        </w:rPr>
        <w:t>2023</w:t>
      </w:r>
      <w:bookmarkEnd w:id="48"/>
      <w:r w:rsidRPr="004F2090">
        <w:rPr>
          <w:color w:val="000000"/>
          <w:szCs w:val="20"/>
        </w:rPr>
        <w:t>, 18:00 Kyiv time.</w:t>
      </w:r>
    </w:p>
    <w:p w14:paraId="0A9A1C52" w14:textId="77777777" w:rsidR="005D206D" w:rsidRPr="00700705" w:rsidRDefault="005D206D" w:rsidP="00700705">
      <w:pPr>
        <w:spacing w:before="240" w:after="240"/>
        <w:jc w:val="both"/>
        <w:rPr>
          <w:b/>
          <w:sz w:val="24"/>
          <w:szCs w:val="24"/>
        </w:rPr>
      </w:pPr>
      <w:r w:rsidRPr="00700705">
        <w:rPr>
          <w:b/>
          <w:sz w:val="24"/>
          <w:szCs w:val="24"/>
        </w:rPr>
        <w:t>Evaluation criteria</w:t>
      </w:r>
    </w:p>
    <w:p w14:paraId="553D3E18" w14:textId="77777777" w:rsidR="005D206D" w:rsidRPr="00D95E71" w:rsidRDefault="005D206D" w:rsidP="005D206D">
      <w:pPr>
        <w:spacing w:before="120"/>
        <w:rPr>
          <w:color w:val="000000"/>
          <w:szCs w:val="20"/>
        </w:rPr>
      </w:pPr>
      <w:r w:rsidRPr="00D95E71">
        <w:rPr>
          <w:color w:val="000000"/>
          <w:szCs w:val="20"/>
        </w:rPr>
        <w:t>Bids will be evaluated under the criteria provided below:</w:t>
      </w:r>
    </w:p>
    <w:tbl>
      <w:tblPr>
        <w:tblW w:w="9855" w:type="dxa"/>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00" w:firstRow="0" w:lastRow="0" w:firstColumn="0" w:lastColumn="0" w:noHBand="1" w:noVBand="1"/>
      </w:tblPr>
      <w:tblGrid>
        <w:gridCol w:w="622"/>
        <w:gridCol w:w="6662"/>
        <w:gridCol w:w="2571"/>
      </w:tblGrid>
      <w:tr w:rsidR="005D206D" w:rsidRPr="00D95E71" w14:paraId="30073BCC" w14:textId="77777777" w:rsidTr="00E44E54">
        <w:trPr>
          <w:trHeight w:val="468"/>
        </w:trPr>
        <w:tc>
          <w:tcPr>
            <w:tcW w:w="622" w:type="dxa"/>
            <w:tcBorders>
              <w:top w:val="single" w:sz="8" w:space="0" w:color="000000"/>
              <w:left w:val="nil"/>
              <w:bottom w:val="single" w:sz="4" w:space="0" w:color="000000"/>
            </w:tcBorders>
            <w:shd w:val="clear" w:color="auto" w:fill="4F81BD"/>
          </w:tcPr>
          <w:p w14:paraId="2984036D" w14:textId="77777777" w:rsidR="005D206D" w:rsidRPr="00D95E71" w:rsidRDefault="005D206D" w:rsidP="00E44E54">
            <w:pPr>
              <w:spacing w:before="120"/>
              <w:rPr>
                <w:b/>
                <w:color w:val="000000"/>
                <w:szCs w:val="20"/>
              </w:rPr>
            </w:pPr>
            <w:r w:rsidRPr="00D95E71">
              <w:rPr>
                <w:b/>
                <w:color w:val="000000"/>
                <w:szCs w:val="20"/>
              </w:rPr>
              <w:t>#</w:t>
            </w:r>
          </w:p>
        </w:tc>
        <w:tc>
          <w:tcPr>
            <w:tcW w:w="6662" w:type="dxa"/>
            <w:tcBorders>
              <w:top w:val="single" w:sz="8" w:space="0" w:color="000000"/>
              <w:bottom w:val="single" w:sz="4" w:space="0" w:color="000000"/>
            </w:tcBorders>
            <w:shd w:val="clear" w:color="auto" w:fill="4F81BD"/>
          </w:tcPr>
          <w:p w14:paraId="488424DE" w14:textId="77777777" w:rsidR="005D206D" w:rsidRPr="00D95E71" w:rsidRDefault="005D206D" w:rsidP="00E44E54">
            <w:pPr>
              <w:spacing w:before="120"/>
              <w:rPr>
                <w:b/>
                <w:color w:val="000000"/>
                <w:szCs w:val="20"/>
              </w:rPr>
            </w:pPr>
            <w:r w:rsidRPr="00D95E71">
              <w:rPr>
                <w:b/>
                <w:color w:val="000000"/>
                <w:szCs w:val="20"/>
              </w:rPr>
              <w:t>Criteria</w:t>
            </w:r>
          </w:p>
        </w:tc>
        <w:tc>
          <w:tcPr>
            <w:tcW w:w="2571" w:type="dxa"/>
            <w:tcBorders>
              <w:top w:val="single" w:sz="8" w:space="0" w:color="000000"/>
              <w:bottom w:val="single" w:sz="4" w:space="0" w:color="000000"/>
              <w:right w:val="nil"/>
            </w:tcBorders>
            <w:shd w:val="clear" w:color="auto" w:fill="4F81BD"/>
          </w:tcPr>
          <w:p w14:paraId="1087424D" w14:textId="77777777" w:rsidR="005D206D" w:rsidRPr="00D95E71" w:rsidRDefault="005D206D" w:rsidP="00E44E54">
            <w:pPr>
              <w:spacing w:before="120"/>
              <w:rPr>
                <w:b/>
                <w:color w:val="000000"/>
                <w:szCs w:val="20"/>
              </w:rPr>
            </w:pPr>
            <w:r w:rsidRPr="00D95E71">
              <w:rPr>
                <w:b/>
                <w:color w:val="000000"/>
                <w:szCs w:val="20"/>
              </w:rPr>
              <w:t>Weight</w:t>
            </w:r>
          </w:p>
        </w:tc>
      </w:tr>
      <w:tr w:rsidR="005D206D" w:rsidRPr="00D95E71" w14:paraId="2DD8A3FD" w14:textId="77777777" w:rsidTr="00E44E54">
        <w:trPr>
          <w:trHeight w:val="77"/>
        </w:trPr>
        <w:tc>
          <w:tcPr>
            <w:tcW w:w="622" w:type="dxa"/>
            <w:tcBorders>
              <w:top w:val="single" w:sz="4" w:space="0" w:color="000000"/>
              <w:left w:val="nil"/>
              <w:bottom w:val="dotted" w:sz="4" w:space="0" w:color="000000"/>
            </w:tcBorders>
          </w:tcPr>
          <w:p w14:paraId="208DC0F3" w14:textId="77777777" w:rsidR="005D206D" w:rsidRPr="00D95E71" w:rsidRDefault="005D206D" w:rsidP="00E44E54">
            <w:pPr>
              <w:spacing w:before="120"/>
              <w:rPr>
                <w:color w:val="000000"/>
                <w:szCs w:val="20"/>
              </w:rPr>
            </w:pPr>
            <w:r w:rsidRPr="00D95E71">
              <w:rPr>
                <w:color w:val="000000"/>
                <w:szCs w:val="20"/>
              </w:rPr>
              <w:t>1</w:t>
            </w:r>
          </w:p>
        </w:tc>
        <w:tc>
          <w:tcPr>
            <w:tcW w:w="6662" w:type="dxa"/>
            <w:tcBorders>
              <w:top w:val="single" w:sz="4" w:space="0" w:color="000000"/>
              <w:bottom w:val="dotted" w:sz="4" w:space="0" w:color="000000"/>
            </w:tcBorders>
          </w:tcPr>
          <w:p w14:paraId="792FFAD2" w14:textId="77777777" w:rsidR="005D206D" w:rsidRPr="00D95E71" w:rsidRDefault="005D206D" w:rsidP="00E44E54">
            <w:pPr>
              <w:spacing w:before="120"/>
              <w:rPr>
                <w:color w:val="000000"/>
                <w:szCs w:val="20"/>
              </w:rPr>
            </w:pPr>
            <w:r w:rsidRPr="00D95E71">
              <w:rPr>
                <w:color w:val="000000"/>
                <w:szCs w:val="20"/>
              </w:rPr>
              <w:t xml:space="preserve">Portfolio of completed assignments </w:t>
            </w:r>
          </w:p>
        </w:tc>
        <w:tc>
          <w:tcPr>
            <w:tcW w:w="2571" w:type="dxa"/>
            <w:tcBorders>
              <w:top w:val="single" w:sz="4" w:space="0" w:color="000000"/>
              <w:bottom w:val="dotted" w:sz="4" w:space="0" w:color="000000"/>
              <w:right w:val="nil"/>
            </w:tcBorders>
          </w:tcPr>
          <w:p w14:paraId="40B6549B" w14:textId="77777777" w:rsidR="005D206D" w:rsidRPr="00D95E71" w:rsidRDefault="005D206D" w:rsidP="00E44E54">
            <w:pPr>
              <w:spacing w:before="120"/>
              <w:rPr>
                <w:color w:val="000000"/>
                <w:szCs w:val="20"/>
              </w:rPr>
            </w:pPr>
            <w:r w:rsidRPr="00D95E71">
              <w:rPr>
                <w:color w:val="000000"/>
                <w:szCs w:val="20"/>
              </w:rPr>
              <w:t>20%</w:t>
            </w:r>
          </w:p>
        </w:tc>
      </w:tr>
      <w:tr w:rsidR="005D206D" w:rsidRPr="00D95E71" w14:paraId="72679BE4" w14:textId="77777777" w:rsidTr="00E44E54">
        <w:tc>
          <w:tcPr>
            <w:tcW w:w="622" w:type="dxa"/>
            <w:tcBorders>
              <w:top w:val="dotted" w:sz="4" w:space="0" w:color="000000"/>
              <w:left w:val="nil"/>
              <w:bottom w:val="dotted" w:sz="4" w:space="0" w:color="000000"/>
            </w:tcBorders>
          </w:tcPr>
          <w:p w14:paraId="6B17E70A" w14:textId="77777777" w:rsidR="005D206D" w:rsidRPr="00D95E71" w:rsidRDefault="005D206D" w:rsidP="00E44E54">
            <w:pPr>
              <w:spacing w:before="120"/>
              <w:rPr>
                <w:color w:val="000000"/>
                <w:szCs w:val="20"/>
              </w:rPr>
            </w:pPr>
            <w:r w:rsidRPr="00D95E71">
              <w:rPr>
                <w:color w:val="000000"/>
                <w:szCs w:val="20"/>
              </w:rPr>
              <w:t>2</w:t>
            </w:r>
          </w:p>
        </w:tc>
        <w:tc>
          <w:tcPr>
            <w:tcW w:w="6662" w:type="dxa"/>
            <w:tcBorders>
              <w:top w:val="dotted" w:sz="4" w:space="0" w:color="000000"/>
              <w:bottom w:val="dotted" w:sz="4" w:space="0" w:color="000000"/>
            </w:tcBorders>
          </w:tcPr>
          <w:p w14:paraId="0F076B70" w14:textId="77777777" w:rsidR="005D206D" w:rsidRPr="005F4418" w:rsidRDefault="005D206D" w:rsidP="00E44E54">
            <w:pPr>
              <w:spacing w:before="120"/>
              <w:rPr>
                <w:color w:val="000000"/>
                <w:szCs w:val="20"/>
                <w:lang w:val="uk-UA"/>
              </w:rPr>
            </w:pPr>
            <w:r w:rsidRPr="00D95E71">
              <w:rPr>
                <w:color w:val="000000"/>
                <w:szCs w:val="20"/>
              </w:rPr>
              <w:t>Relevant experience, skills and competencies</w:t>
            </w:r>
          </w:p>
        </w:tc>
        <w:tc>
          <w:tcPr>
            <w:tcW w:w="2571" w:type="dxa"/>
            <w:tcBorders>
              <w:top w:val="dotted" w:sz="4" w:space="0" w:color="000000"/>
              <w:bottom w:val="dotted" w:sz="4" w:space="0" w:color="000000"/>
              <w:right w:val="nil"/>
            </w:tcBorders>
          </w:tcPr>
          <w:p w14:paraId="2AB16475" w14:textId="77777777" w:rsidR="005D206D" w:rsidRPr="00D95E71" w:rsidRDefault="005D206D" w:rsidP="00E44E54">
            <w:pPr>
              <w:spacing w:before="120"/>
              <w:rPr>
                <w:color w:val="000000"/>
                <w:szCs w:val="20"/>
              </w:rPr>
            </w:pPr>
            <w:r w:rsidRPr="00D95E71">
              <w:rPr>
                <w:color w:val="000000"/>
                <w:szCs w:val="20"/>
              </w:rPr>
              <w:t>60%</w:t>
            </w:r>
          </w:p>
        </w:tc>
      </w:tr>
      <w:tr w:rsidR="005D206D" w:rsidRPr="006B7E9B" w14:paraId="42DB052D" w14:textId="77777777" w:rsidTr="00E44E54">
        <w:tc>
          <w:tcPr>
            <w:tcW w:w="622" w:type="dxa"/>
            <w:tcBorders>
              <w:top w:val="dotted" w:sz="4" w:space="0" w:color="000000"/>
              <w:left w:val="nil"/>
              <w:bottom w:val="single" w:sz="4" w:space="0" w:color="000000"/>
            </w:tcBorders>
          </w:tcPr>
          <w:p w14:paraId="0BD46D4C" w14:textId="77777777" w:rsidR="005D206D" w:rsidRPr="00D95E71" w:rsidRDefault="005D206D" w:rsidP="00E44E54">
            <w:pPr>
              <w:spacing w:before="120"/>
              <w:rPr>
                <w:color w:val="000000"/>
                <w:szCs w:val="20"/>
              </w:rPr>
            </w:pPr>
            <w:r w:rsidRPr="00D95E71">
              <w:rPr>
                <w:color w:val="000000"/>
                <w:szCs w:val="20"/>
              </w:rPr>
              <w:t>3</w:t>
            </w:r>
          </w:p>
        </w:tc>
        <w:tc>
          <w:tcPr>
            <w:tcW w:w="6662" w:type="dxa"/>
            <w:tcBorders>
              <w:top w:val="dotted" w:sz="4" w:space="0" w:color="000000"/>
              <w:bottom w:val="single" w:sz="4" w:space="0" w:color="000000"/>
            </w:tcBorders>
          </w:tcPr>
          <w:p w14:paraId="6F71ACA3" w14:textId="77777777" w:rsidR="005D206D" w:rsidRPr="00D95E71" w:rsidRDefault="005D206D" w:rsidP="00E44E54">
            <w:pPr>
              <w:spacing w:before="120"/>
              <w:rPr>
                <w:color w:val="000000"/>
                <w:szCs w:val="20"/>
              </w:rPr>
            </w:pPr>
            <w:r w:rsidRPr="00D95E71">
              <w:rPr>
                <w:color w:val="000000"/>
                <w:szCs w:val="20"/>
              </w:rPr>
              <w:t>Proposed budget</w:t>
            </w:r>
          </w:p>
        </w:tc>
        <w:tc>
          <w:tcPr>
            <w:tcW w:w="2571" w:type="dxa"/>
            <w:tcBorders>
              <w:top w:val="dotted" w:sz="4" w:space="0" w:color="000000"/>
              <w:bottom w:val="single" w:sz="4" w:space="0" w:color="000000"/>
              <w:right w:val="nil"/>
            </w:tcBorders>
          </w:tcPr>
          <w:p w14:paraId="76F8D39C" w14:textId="77777777" w:rsidR="005D206D" w:rsidRPr="006B7E9B" w:rsidRDefault="005D206D" w:rsidP="00E44E54">
            <w:pPr>
              <w:spacing w:before="120"/>
              <w:rPr>
                <w:color w:val="000000"/>
                <w:szCs w:val="20"/>
              </w:rPr>
            </w:pPr>
            <w:r w:rsidRPr="00D95E71">
              <w:rPr>
                <w:color w:val="000000"/>
                <w:szCs w:val="20"/>
              </w:rPr>
              <w:t>20%</w:t>
            </w:r>
          </w:p>
        </w:tc>
      </w:tr>
    </w:tbl>
    <w:p w14:paraId="7404F05A" w14:textId="77777777" w:rsidR="00815AA6" w:rsidRPr="00815AA6" w:rsidRDefault="00815AA6" w:rsidP="008F194C">
      <w:pPr>
        <w:jc w:val="both"/>
        <w:rPr>
          <w:lang w:val="uk-UA"/>
        </w:rPr>
      </w:pPr>
    </w:p>
    <w:sectPr w:rsidR="00815AA6" w:rsidRPr="00815AA6">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3D15" w14:textId="77777777" w:rsidR="000D705A" w:rsidRDefault="000D705A">
      <w:pPr>
        <w:spacing w:after="0" w:line="240" w:lineRule="auto"/>
      </w:pPr>
      <w:r>
        <w:separator/>
      </w:r>
    </w:p>
  </w:endnote>
  <w:endnote w:type="continuationSeparator" w:id="0">
    <w:p w14:paraId="5C9D8507" w14:textId="77777777" w:rsidR="000D705A" w:rsidRDefault="000D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1)">
    <w:altName w:val="Cambria"/>
    <w:panose1 w:val="00000000000000000000"/>
    <w:charset w:val="00"/>
    <w:family w:val="roman"/>
    <w:notTrueType/>
    <w:pitch w:val="default"/>
  </w:font>
  <w:font w:name="Liberation San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3C46" w14:textId="77777777" w:rsidR="0092549E" w:rsidRDefault="0092549E">
    <w:pPr>
      <w:pBdr>
        <w:top w:val="nil"/>
        <w:left w:val="nil"/>
        <w:bottom w:val="nil"/>
        <w:right w:val="nil"/>
        <w:between w:val="nil"/>
      </w:pBdr>
      <w:tabs>
        <w:tab w:val="center" w:pos="4819"/>
        <w:tab w:val="right" w:pos="9638"/>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55E8" w14:textId="0294C893" w:rsidR="0092549E" w:rsidRDefault="002C5AC0">
    <w:pPr>
      <w:pBdr>
        <w:top w:val="nil"/>
        <w:left w:val="nil"/>
        <w:bottom w:val="nil"/>
        <w:right w:val="nil"/>
        <w:between w:val="nil"/>
      </w:pBdr>
      <w:tabs>
        <w:tab w:val="center" w:pos="4819"/>
        <w:tab w:val="right" w:pos="9638"/>
      </w:tabs>
      <w:rPr>
        <w:color w:val="000000"/>
        <w:szCs w:val="20"/>
      </w:rPr>
    </w:pPr>
    <w:r>
      <w:rPr>
        <w:noProof/>
        <w:color w:val="000000"/>
        <w:szCs w:val="20"/>
      </w:rPr>
      <w:drawing>
        <wp:inline distT="0" distB="0" distL="0" distR="0" wp14:anchorId="20DF4F66" wp14:editId="2A5A4BA4">
          <wp:extent cx="3124200" cy="1075220"/>
          <wp:effectExtent l="0" t="0" r="0" b="0"/>
          <wp:docPr id="243646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46292" name="Picture 243646292"/>
                  <pic:cNvPicPr/>
                </pic:nvPicPr>
                <pic:blipFill>
                  <a:blip r:embed="rId1">
                    <a:extLst>
                      <a:ext uri="{28A0092B-C50C-407E-A947-70E740481C1C}">
                        <a14:useLocalDpi xmlns:a14="http://schemas.microsoft.com/office/drawing/2010/main" val="0"/>
                      </a:ext>
                    </a:extLst>
                  </a:blip>
                  <a:stretch>
                    <a:fillRect/>
                  </a:stretch>
                </pic:blipFill>
                <pic:spPr>
                  <a:xfrm>
                    <a:off x="0" y="0"/>
                    <a:ext cx="3152465" cy="108494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8EAB" w14:textId="77777777" w:rsidR="0092549E" w:rsidRDefault="0092549E">
    <w:pPr>
      <w:pBdr>
        <w:top w:val="nil"/>
        <w:left w:val="nil"/>
        <w:bottom w:val="nil"/>
        <w:right w:val="nil"/>
        <w:between w:val="nil"/>
      </w:pBdr>
      <w:tabs>
        <w:tab w:val="center" w:pos="4819"/>
        <w:tab w:val="right" w:pos="9638"/>
      </w:tabs>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84F4E" w14:textId="77777777" w:rsidR="000D705A" w:rsidRDefault="000D705A">
      <w:pPr>
        <w:spacing w:after="0" w:line="240" w:lineRule="auto"/>
      </w:pPr>
      <w:r>
        <w:separator/>
      </w:r>
    </w:p>
  </w:footnote>
  <w:footnote w:type="continuationSeparator" w:id="0">
    <w:p w14:paraId="3378E8EA" w14:textId="77777777" w:rsidR="000D705A" w:rsidRDefault="000D705A">
      <w:pPr>
        <w:spacing w:after="0" w:line="240" w:lineRule="auto"/>
      </w:pPr>
      <w:r>
        <w:continuationSeparator/>
      </w:r>
    </w:p>
  </w:footnote>
  <w:footnote w:id="1">
    <w:p w14:paraId="57070837" w14:textId="77777777" w:rsidR="0092549E" w:rsidRDefault="008033B2">
      <w:pPr>
        <w:pBdr>
          <w:top w:val="nil"/>
          <w:left w:val="nil"/>
          <w:bottom w:val="nil"/>
          <w:right w:val="nil"/>
          <w:between w:val="nil"/>
        </w:pBdr>
        <w:rPr>
          <w:color w:val="000000"/>
          <w:szCs w:val="20"/>
        </w:rPr>
      </w:pPr>
      <w:r>
        <w:rPr>
          <w:rStyle w:val="FootnoteReference"/>
        </w:rPr>
        <w:footnoteRef/>
      </w:r>
      <w:r>
        <w:rPr>
          <w:color w:val="000000"/>
          <w:szCs w:val="20"/>
        </w:rPr>
        <w:t xml:space="preserve"> </w:t>
      </w:r>
      <w:hyperlink r:id="rId1">
        <w:r>
          <w:rPr>
            <w:color w:val="0000FF"/>
            <w:sz w:val="16"/>
            <w:szCs w:val="16"/>
            <w:u w:val="single"/>
          </w:rPr>
          <w:t>STATE OF INTEGRITY: A GUIDE ON CONDUCTING CORRUPTION RISK ASSESSMENTS IN PUBLIC ORGANIZATIONS (unodc.org)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08F7" w14:textId="77777777" w:rsidR="0092549E" w:rsidRDefault="0092549E">
    <w:pPr>
      <w:pBdr>
        <w:top w:val="nil"/>
        <w:left w:val="nil"/>
        <w:bottom w:val="nil"/>
        <w:right w:val="nil"/>
        <w:between w:val="nil"/>
      </w:pBdr>
      <w:tabs>
        <w:tab w:val="center" w:pos="4819"/>
        <w:tab w:val="right" w:pos="9638"/>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2D07" w14:textId="5F525A43" w:rsidR="0092549E" w:rsidRDefault="008033B2" w:rsidP="00815AA6">
    <w:pPr>
      <w:tabs>
        <w:tab w:val="right" w:pos="9639"/>
      </w:tabs>
      <w:jc w:val="right"/>
    </w:pPr>
    <w:r>
      <w:rPr>
        <w:u w:val="single"/>
      </w:rPr>
      <w:t xml:space="preserve">Page </w:t>
    </w:r>
    <w:r>
      <w:rPr>
        <w:u w:val="single"/>
      </w:rPr>
      <w:fldChar w:fldCharType="begin"/>
    </w:r>
    <w:r>
      <w:rPr>
        <w:u w:val="single"/>
      </w:rPr>
      <w:instrText>PAGE</w:instrText>
    </w:r>
    <w:r>
      <w:rPr>
        <w:u w:val="single"/>
      </w:rPr>
      <w:fldChar w:fldCharType="separate"/>
    </w:r>
    <w:r w:rsidR="00E325CC">
      <w:rPr>
        <w:noProof/>
        <w:u w:val="single"/>
      </w:rPr>
      <w:t>4</w:t>
    </w:r>
    <w:r>
      <w:rPr>
        <w:u w:val="single"/>
      </w:rPr>
      <w:fldChar w:fldCharType="end"/>
    </w:r>
    <w:r>
      <w:rPr>
        <w:u w:val="single"/>
      </w:rPr>
      <w:t xml:space="preserve"> of </w:t>
    </w:r>
    <w:r>
      <w:rPr>
        <w:u w:val="single"/>
      </w:rPr>
      <w:fldChar w:fldCharType="begin"/>
    </w:r>
    <w:r>
      <w:rPr>
        <w:u w:val="single"/>
      </w:rPr>
      <w:instrText>NUMPAGES</w:instrText>
    </w:r>
    <w:r>
      <w:rPr>
        <w:u w:val="single"/>
      </w:rPr>
      <w:fldChar w:fldCharType="separate"/>
    </w:r>
    <w:r w:rsidR="00E325CC">
      <w:rPr>
        <w:noProof/>
        <w:u w:val="single"/>
      </w:rPr>
      <w:t>8</w:t>
    </w:r>
    <w:r>
      <w:rPr>
        <w:u w:val="single"/>
      </w:rPr>
      <w:fldChar w:fldCharType="end"/>
    </w:r>
  </w:p>
  <w:p w14:paraId="379894E7" w14:textId="2AA7AC03" w:rsidR="0092549E" w:rsidRDefault="00815AA6">
    <w:pPr>
      <w:pBdr>
        <w:top w:val="nil"/>
        <w:left w:val="nil"/>
        <w:bottom w:val="nil"/>
        <w:right w:val="nil"/>
        <w:between w:val="nil"/>
      </w:pBdr>
      <w:tabs>
        <w:tab w:val="center" w:pos="4819"/>
        <w:tab w:val="right" w:pos="9638"/>
      </w:tabs>
      <w:rPr>
        <w:color w:val="000000"/>
        <w:szCs w:val="20"/>
      </w:rPr>
    </w:pPr>
    <w:r>
      <w:rPr>
        <w:noProof/>
        <w:color w:val="000000"/>
        <w:szCs w:val="20"/>
        <w:lang w:val="uk-UA" w:eastAsia="uk-UA"/>
      </w:rPr>
      <w:drawing>
        <wp:inline distT="0" distB="0" distL="0" distR="0" wp14:anchorId="538449F7" wp14:editId="151671DC">
          <wp:extent cx="5758207" cy="831317"/>
          <wp:effectExtent l="0" t="0" r="0" b="0"/>
          <wp:docPr id="1" name="image1.png" descr="A black and blue rectangle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black and blue rectangle with text&#10;&#10;Description automatically generated"/>
                  <pic:cNvPicPr preferRelativeResize="0"/>
                </pic:nvPicPr>
                <pic:blipFill>
                  <a:blip r:embed="rId1"/>
                  <a:srcRect l="11378" t="45284" r="12595" b="4454"/>
                  <a:stretch>
                    <a:fillRect/>
                  </a:stretch>
                </pic:blipFill>
                <pic:spPr>
                  <a:xfrm>
                    <a:off x="0" y="0"/>
                    <a:ext cx="5758207" cy="83131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A36E" w14:textId="77777777" w:rsidR="0092549E" w:rsidRDefault="0092549E">
    <w:pPr>
      <w:pBdr>
        <w:top w:val="nil"/>
        <w:left w:val="nil"/>
        <w:bottom w:val="nil"/>
        <w:right w:val="nil"/>
        <w:between w:val="nil"/>
      </w:pBdr>
      <w:tabs>
        <w:tab w:val="center" w:pos="4819"/>
        <w:tab w:val="right" w:pos="9638"/>
      </w:tabs>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6D31"/>
    <w:multiLevelType w:val="hybridMultilevel"/>
    <w:tmpl w:val="8660AD3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1910A5C"/>
    <w:multiLevelType w:val="multilevel"/>
    <w:tmpl w:val="3926CEA8"/>
    <w:lvl w:ilvl="0">
      <w:start w:val="1"/>
      <w:numFmt w:val="lowerLetter"/>
      <w:pStyle w:val="BBDOverskrift1"/>
      <w:lvlText w:val="%1."/>
      <w:lvlJc w:val="left"/>
      <w:pPr>
        <w:ind w:left="1440" w:hanging="360"/>
      </w:pPr>
    </w:lvl>
    <w:lvl w:ilvl="1">
      <w:start w:val="1"/>
      <w:numFmt w:val="lowerLetter"/>
      <w:pStyle w:val="BBDOverskrift2"/>
      <w:lvlText w:val="%2."/>
      <w:lvlJc w:val="left"/>
      <w:pPr>
        <w:ind w:left="2160" w:hanging="360"/>
      </w:pPr>
    </w:lvl>
    <w:lvl w:ilvl="2">
      <w:start w:val="1"/>
      <w:numFmt w:val="lowerRoman"/>
      <w:pStyle w:val="BBDOverskrift3"/>
      <w:lvlText w:val="%3."/>
      <w:lvlJc w:val="right"/>
      <w:pPr>
        <w:ind w:left="2880" w:hanging="180"/>
      </w:pPr>
    </w:lvl>
    <w:lvl w:ilvl="3">
      <w:start w:val="1"/>
      <w:numFmt w:val="decimal"/>
      <w:pStyle w:val="BBDOverskrift4"/>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8F94EB1"/>
    <w:multiLevelType w:val="hybridMultilevel"/>
    <w:tmpl w:val="52783E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B35034D"/>
    <w:multiLevelType w:val="multilevel"/>
    <w:tmpl w:val="81725380"/>
    <w:lvl w:ilvl="0">
      <w:start w:val="11"/>
      <w:numFmt w:val="decimal"/>
      <w:lvlText w:val="%1."/>
      <w:lvlJc w:val="left"/>
      <w:pPr>
        <w:ind w:left="1165" w:hanging="456"/>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CDF3F65"/>
    <w:multiLevelType w:val="multilevel"/>
    <w:tmpl w:val="A6A248CC"/>
    <w:lvl w:ilvl="0">
      <w:start w:val="1"/>
      <w:numFmt w:val="bullet"/>
      <w:pStyle w:val="BB-Tal"/>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DF154D"/>
    <w:multiLevelType w:val="multilevel"/>
    <w:tmpl w:val="C6042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6" w15:restartNumberingAfterBreak="0">
    <w:nsid w:val="1F79242C"/>
    <w:multiLevelType w:val="multilevel"/>
    <w:tmpl w:val="BAB8C208"/>
    <w:lvl w:ilvl="0">
      <w:start w:val="1"/>
      <w:numFmt w:val="decimal"/>
      <w:pStyle w:val="Punkttegn"/>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7" w15:restartNumberingAfterBreak="0">
    <w:nsid w:val="251B2E6A"/>
    <w:multiLevelType w:val="multilevel"/>
    <w:tmpl w:val="94400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3A4E73"/>
    <w:multiLevelType w:val="hybridMultilevel"/>
    <w:tmpl w:val="264CA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E18BB"/>
    <w:multiLevelType w:val="multilevel"/>
    <w:tmpl w:val="C2386782"/>
    <w:lvl w:ilvl="0">
      <w:start w:val="1"/>
      <w:numFmt w:val="decimal"/>
      <w:lvlText w:val="%1."/>
      <w:lvlJc w:val="left"/>
      <w:pPr>
        <w:ind w:left="108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080" w:hanging="1800"/>
      </w:pPr>
      <w:rPr>
        <w:rFonts w:hint="default"/>
      </w:rPr>
    </w:lvl>
    <w:lvl w:ilvl="8">
      <w:start w:val="1"/>
      <w:numFmt w:val="decimal"/>
      <w:lvlText w:val="%1.%2.%3.%4.%5.%6.%7.%8.%9."/>
      <w:lvlJc w:val="left"/>
      <w:pPr>
        <w:ind w:left="11520" w:hanging="2160"/>
      </w:pPr>
      <w:rPr>
        <w:rFonts w:hint="default"/>
      </w:rPr>
    </w:lvl>
  </w:abstractNum>
  <w:abstractNum w:abstractNumId="10" w15:restartNumberingAfterBreak="0">
    <w:nsid w:val="3E295BEE"/>
    <w:multiLevelType w:val="multilevel"/>
    <w:tmpl w:val="20AA9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B65BD7"/>
    <w:multiLevelType w:val="hybridMultilevel"/>
    <w:tmpl w:val="0FC698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09B43BE"/>
    <w:multiLevelType w:val="multilevel"/>
    <w:tmpl w:val="2A50C1F6"/>
    <w:lvl w:ilvl="0">
      <w:start w:val="1"/>
      <w:numFmt w:val="decimal"/>
      <w:lvlText w:val="%1."/>
      <w:lvlJc w:val="left"/>
      <w:pPr>
        <w:ind w:left="720" w:hanging="360"/>
      </w:pPr>
      <w:rPr>
        <w:rFonts w:ascii="Verdana" w:eastAsia="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E920AD"/>
    <w:multiLevelType w:val="multilevel"/>
    <w:tmpl w:val="77ECF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461732"/>
    <w:multiLevelType w:val="multilevel"/>
    <w:tmpl w:val="2C88EAB0"/>
    <w:lvl w:ilvl="0">
      <w:start w:val="1"/>
      <w:numFmt w:val="decimal"/>
      <w:pStyle w:val="Kapite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5F5CB5"/>
    <w:multiLevelType w:val="hybridMultilevel"/>
    <w:tmpl w:val="093A70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AC929F3"/>
    <w:multiLevelType w:val="hybridMultilevel"/>
    <w:tmpl w:val="35963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0A517B"/>
    <w:multiLevelType w:val="multilevel"/>
    <w:tmpl w:val="37D412DE"/>
    <w:lvl w:ilvl="0">
      <w:start w:val="1"/>
      <w:numFmt w:val="bullet"/>
      <w:pStyle w:val="BBDNiveau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F7E324E"/>
    <w:multiLevelType w:val="multilevel"/>
    <w:tmpl w:val="3254072A"/>
    <w:lvl w:ilvl="0">
      <w:start w:val="1"/>
      <w:numFmt w:val="decimal"/>
      <w:pStyle w:val="Heading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D8102A"/>
    <w:multiLevelType w:val="multilevel"/>
    <w:tmpl w:val="7AA21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B834F5A"/>
    <w:multiLevelType w:val="multilevel"/>
    <w:tmpl w:val="22708614"/>
    <w:lvl w:ilvl="0">
      <w:start w:val="1"/>
      <w:numFmt w:val="lowerLetter"/>
      <w:lvlText w:val="%1)"/>
      <w:lvlJc w:val="left"/>
      <w:pPr>
        <w:ind w:left="1080" w:hanging="360"/>
      </w:pPr>
      <w:rPr>
        <w:u w:val="none"/>
      </w:rPr>
    </w:lvl>
    <w:lvl w:ilvl="1">
      <w:start w:val="1"/>
      <w:numFmt w:val="lowerRoman"/>
      <w:pStyle w:val="BBDParagraf2"/>
      <w:lvlText w:val="%2."/>
      <w:lvlJc w:val="right"/>
      <w:pPr>
        <w:ind w:left="1440" w:hanging="360"/>
      </w:pPr>
      <w:rPr>
        <w:u w:val="none"/>
      </w:rPr>
    </w:lvl>
    <w:lvl w:ilvl="2">
      <w:start w:val="1"/>
      <w:numFmt w:val="decimal"/>
      <w:pStyle w:val="BBDParagraf3"/>
      <w:lvlText w:val="%3."/>
      <w:lvlJc w:val="left"/>
      <w:pPr>
        <w:ind w:left="2160" w:hanging="360"/>
      </w:pPr>
      <w:rPr>
        <w:u w:val="none"/>
      </w:rPr>
    </w:lvl>
    <w:lvl w:ilvl="3">
      <w:start w:val="1"/>
      <w:numFmt w:val="lowerLetter"/>
      <w:pStyle w:val="BBDParagraf4"/>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71DF500A"/>
    <w:multiLevelType w:val="hybridMultilevel"/>
    <w:tmpl w:val="BC1022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4FE155F"/>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157D9B"/>
    <w:multiLevelType w:val="multilevel"/>
    <w:tmpl w:val="EE56EA8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75783F31"/>
    <w:multiLevelType w:val="multilevel"/>
    <w:tmpl w:val="19C269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76F2716"/>
    <w:multiLevelType w:val="multilevel"/>
    <w:tmpl w:val="6344A9BC"/>
    <w:lvl w:ilvl="0">
      <w:start w:val="1"/>
      <w:numFmt w:val="bullet"/>
      <w:pStyle w:val="BB-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D3825B4"/>
    <w:multiLevelType w:val="multilevel"/>
    <w:tmpl w:val="5290E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7347886">
    <w:abstractNumId w:val="5"/>
  </w:num>
  <w:num w:numId="2" w16cid:durableId="2075154841">
    <w:abstractNumId w:val="14"/>
  </w:num>
  <w:num w:numId="3" w16cid:durableId="2010939024">
    <w:abstractNumId w:val="1"/>
  </w:num>
  <w:num w:numId="4" w16cid:durableId="344744327">
    <w:abstractNumId w:val="20"/>
  </w:num>
  <w:num w:numId="5" w16cid:durableId="1469397708">
    <w:abstractNumId w:val="4"/>
  </w:num>
  <w:num w:numId="6" w16cid:durableId="1740516426">
    <w:abstractNumId w:val="25"/>
  </w:num>
  <w:num w:numId="7" w16cid:durableId="1063453906">
    <w:abstractNumId w:val="17"/>
  </w:num>
  <w:num w:numId="8" w16cid:durableId="1509172003">
    <w:abstractNumId w:val="6"/>
  </w:num>
  <w:num w:numId="9" w16cid:durableId="1973552726">
    <w:abstractNumId w:val="18"/>
  </w:num>
  <w:num w:numId="10" w16cid:durableId="1729109259">
    <w:abstractNumId w:val="19"/>
  </w:num>
  <w:num w:numId="11" w16cid:durableId="1555658329">
    <w:abstractNumId w:val="7"/>
  </w:num>
  <w:num w:numId="12" w16cid:durableId="1253969665">
    <w:abstractNumId w:val="24"/>
  </w:num>
  <w:num w:numId="13" w16cid:durableId="52236462">
    <w:abstractNumId w:val="3"/>
  </w:num>
  <w:num w:numId="14" w16cid:durableId="27606701">
    <w:abstractNumId w:val="13"/>
  </w:num>
  <w:num w:numId="15" w16cid:durableId="1144156813">
    <w:abstractNumId w:val="26"/>
  </w:num>
  <w:num w:numId="16" w16cid:durableId="223761237">
    <w:abstractNumId w:val="10"/>
  </w:num>
  <w:num w:numId="17" w16cid:durableId="748232492">
    <w:abstractNumId w:val="0"/>
  </w:num>
  <w:num w:numId="18" w16cid:durableId="2045129856">
    <w:abstractNumId w:val="23"/>
  </w:num>
  <w:num w:numId="19" w16cid:durableId="1497695476">
    <w:abstractNumId w:val="22"/>
  </w:num>
  <w:num w:numId="20" w16cid:durableId="219562106">
    <w:abstractNumId w:val="21"/>
  </w:num>
  <w:num w:numId="21" w16cid:durableId="1966345651">
    <w:abstractNumId w:val="2"/>
  </w:num>
  <w:num w:numId="22" w16cid:durableId="1401901380">
    <w:abstractNumId w:val="11"/>
  </w:num>
  <w:num w:numId="23" w16cid:durableId="1040130610">
    <w:abstractNumId w:val="9"/>
  </w:num>
  <w:num w:numId="24" w16cid:durableId="258828897">
    <w:abstractNumId w:val="16"/>
  </w:num>
  <w:num w:numId="25" w16cid:durableId="710376685">
    <w:abstractNumId w:val="8"/>
  </w:num>
  <w:num w:numId="26" w16cid:durableId="670261459">
    <w:abstractNumId w:val="12"/>
  </w:num>
  <w:num w:numId="27" w16cid:durableId="4312491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sjAxtzQyMjQwNTNT0lEKTi0uzszPAykwqgUA7XP4VCwAAAA="/>
  </w:docVars>
  <w:rsids>
    <w:rsidRoot w:val="0092549E"/>
    <w:rsid w:val="00000CF5"/>
    <w:rsid w:val="000044F5"/>
    <w:rsid w:val="00005D65"/>
    <w:rsid w:val="00010888"/>
    <w:rsid w:val="000132EC"/>
    <w:rsid w:val="00022F05"/>
    <w:rsid w:val="00023AB0"/>
    <w:rsid w:val="00036968"/>
    <w:rsid w:val="000534AE"/>
    <w:rsid w:val="00054FC2"/>
    <w:rsid w:val="00064DC6"/>
    <w:rsid w:val="000659E2"/>
    <w:rsid w:val="00072E1A"/>
    <w:rsid w:val="00083EAA"/>
    <w:rsid w:val="000902A7"/>
    <w:rsid w:val="000922ED"/>
    <w:rsid w:val="000C4BC9"/>
    <w:rsid w:val="000D3AF7"/>
    <w:rsid w:val="000D705A"/>
    <w:rsid w:val="000E6920"/>
    <w:rsid w:val="000F0CFD"/>
    <w:rsid w:val="000F11D8"/>
    <w:rsid w:val="000F1B5E"/>
    <w:rsid w:val="00142637"/>
    <w:rsid w:val="0015400B"/>
    <w:rsid w:val="001736C9"/>
    <w:rsid w:val="001D6FB0"/>
    <w:rsid w:val="001D7108"/>
    <w:rsid w:val="001F55C7"/>
    <w:rsid w:val="001F5C87"/>
    <w:rsid w:val="00221A2C"/>
    <w:rsid w:val="002232EE"/>
    <w:rsid w:val="00232650"/>
    <w:rsid w:val="0024436D"/>
    <w:rsid w:val="00252A9F"/>
    <w:rsid w:val="002642A1"/>
    <w:rsid w:val="00271D0E"/>
    <w:rsid w:val="00272990"/>
    <w:rsid w:val="00283A0E"/>
    <w:rsid w:val="002936BB"/>
    <w:rsid w:val="002C5AC0"/>
    <w:rsid w:val="002E233E"/>
    <w:rsid w:val="002F73B9"/>
    <w:rsid w:val="00305767"/>
    <w:rsid w:val="003074A6"/>
    <w:rsid w:val="00310D86"/>
    <w:rsid w:val="00312D37"/>
    <w:rsid w:val="00353449"/>
    <w:rsid w:val="003776F6"/>
    <w:rsid w:val="00386AD9"/>
    <w:rsid w:val="003959A0"/>
    <w:rsid w:val="003A3D85"/>
    <w:rsid w:val="003C0E7B"/>
    <w:rsid w:val="003E2631"/>
    <w:rsid w:val="003F2B09"/>
    <w:rsid w:val="0040760B"/>
    <w:rsid w:val="00423568"/>
    <w:rsid w:val="00424693"/>
    <w:rsid w:val="00447031"/>
    <w:rsid w:val="004778B4"/>
    <w:rsid w:val="00477B41"/>
    <w:rsid w:val="00486B41"/>
    <w:rsid w:val="004B0B23"/>
    <w:rsid w:val="004B49C9"/>
    <w:rsid w:val="004D401E"/>
    <w:rsid w:val="004D551A"/>
    <w:rsid w:val="004E061B"/>
    <w:rsid w:val="004E2F17"/>
    <w:rsid w:val="004E5477"/>
    <w:rsid w:val="004E6A28"/>
    <w:rsid w:val="004F2090"/>
    <w:rsid w:val="004F3D53"/>
    <w:rsid w:val="00520E4A"/>
    <w:rsid w:val="00530D1F"/>
    <w:rsid w:val="00530F67"/>
    <w:rsid w:val="00532555"/>
    <w:rsid w:val="005621BB"/>
    <w:rsid w:val="0056703C"/>
    <w:rsid w:val="00570DBC"/>
    <w:rsid w:val="0058287A"/>
    <w:rsid w:val="00596FB8"/>
    <w:rsid w:val="005A4572"/>
    <w:rsid w:val="005A4649"/>
    <w:rsid w:val="005A6F1D"/>
    <w:rsid w:val="005B4F09"/>
    <w:rsid w:val="005C0183"/>
    <w:rsid w:val="005C73BD"/>
    <w:rsid w:val="005D206D"/>
    <w:rsid w:val="005D35D8"/>
    <w:rsid w:val="005D7916"/>
    <w:rsid w:val="005E43F8"/>
    <w:rsid w:val="005F672C"/>
    <w:rsid w:val="0060344F"/>
    <w:rsid w:val="00612230"/>
    <w:rsid w:val="00612A21"/>
    <w:rsid w:val="00615509"/>
    <w:rsid w:val="0062241C"/>
    <w:rsid w:val="0063461B"/>
    <w:rsid w:val="0063560D"/>
    <w:rsid w:val="00664950"/>
    <w:rsid w:val="00666454"/>
    <w:rsid w:val="00672ADE"/>
    <w:rsid w:val="00681DB7"/>
    <w:rsid w:val="006A1C06"/>
    <w:rsid w:val="006A775B"/>
    <w:rsid w:val="006E7BBB"/>
    <w:rsid w:val="006F6531"/>
    <w:rsid w:val="00700705"/>
    <w:rsid w:val="00711481"/>
    <w:rsid w:val="00714B5E"/>
    <w:rsid w:val="00717AD1"/>
    <w:rsid w:val="007339C0"/>
    <w:rsid w:val="00746A28"/>
    <w:rsid w:val="00750B4F"/>
    <w:rsid w:val="00754BCA"/>
    <w:rsid w:val="007750E9"/>
    <w:rsid w:val="00780779"/>
    <w:rsid w:val="0079707D"/>
    <w:rsid w:val="007B20D9"/>
    <w:rsid w:val="007B6B01"/>
    <w:rsid w:val="007D66B6"/>
    <w:rsid w:val="007F0151"/>
    <w:rsid w:val="008033B2"/>
    <w:rsid w:val="0081196F"/>
    <w:rsid w:val="00815502"/>
    <w:rsid w:val="00815AA6"/>
    <w:rsid w:val="00823C89"/>
    <w:rsid w:val="00831291"/>
    <w:rsid w:val="008454C0"/>
    <w:rsid w:val="00870DA2"/>
    <w:rsid w:val="00882412"/>
    <w:rsid w:val="008A4823"/>
    <w:rsid w:val="008B5EC9"/>
    <w:rsid w:val="008C3AC4"/>
    <w:rsid w:val="008D4089"/>
    <w:rsid w:val="008E458B"/>
    <w:rsid w:val="008E5172"/>
    <w:rsid w:val="008F194C"/>
    <w:rsid w:val="008F79B0"/>
    <w:rsid w:val="00916AF7"/>
    <w:rsid w:val="0092549E"/>
    <w:rsid w:val="009348CD"/>
    <w:rsid w:val="00960151"/>
    <w:rsid w:val="009673F6"/>
    <w:rsid w:val="009722CC"/>
    <w:rsid w:val="009736CB"/>
    <w:rsid w:val="009A2E6B"/>
    <w:rsid w:val="009C6369"/>
    <w:rsid w:val="009C6B63"/>
    <w:rsid w:val="009D77A1"/>
    <w:rsid w:val="009F179D"/>
    <w:rsid w:val="009F5F94"/>
    <w:rsid w:val="00A00FFD"/>
    <w:rsid w:val="00A54AB5"/>
    <w:rsid w:val="00A6177C"/>
    <w:rsid w:val="00A65D80"/>
    <w:rsid w:val="00A66BB7"/>
    <w:rsid w:val="00AC0A63"/>
    <w:rsid w:val="00AC2AB9"/>
    <w:rsid w:val="00AE4F43"/>
    <w:rsid w:val="00B141CF"/>
    <w:rsid w:val="00B17AF3"/>
    <w:rsid w:val="00B461FC"/>
    <w:rsid w:val="00B53695"/>
    <w:rsid w:val="00B56448"/>
    <w:rsid w:val="00B62149"/>
    <w:rsid w:val="00B75E85"/>
    <w:rsid w:val="00BB2DE0"/>
    <w:rsid w:val="00BC3551"/>
    <w:rsid w:val="00C17B3D"/>
    <w:rsid w:val="00C23E78"/>
    <w:rsid w:val="00C30163"/>
    <w:rsid w:val="00C3146D"/>
    <w:rsid w:val="00CA376B"/>
    <w:rsid w:val="00CA6666"/>
    <w:rsid w:val="00CB027D"/>
    <w:rsid w:val="00CB36FF"/>
    <w:rsid w:val="00CB47A6"/>
    <w:rsid w:val="00CB552C"/>
    <w:rsid w:val="00CC7CAB"/>
    <w:rsid w:val="00CD2DA9"/>
    <w:rsid w:val="00CD5B7B"/>
    <w:rsid w:val="00CF0337"/>
    <w:rsid w:val="00CF2074"/>
    <w:rsid w:val="00CF71D7"/>
    <w:rsid w:val="00D007A3"/>
    <w:rsid w:val="00D06227"/>
    <w:rsid w:val="00D11655"/>
    <w:rsid w:val="00D17A35"/>
    <w:rsid w:val="00D35538"/>
    <w:rsid w:val="00D415A9"/>
    <w:rsid w:val="00D53D1B"/>
    <w:rsid w:val="00D56195"/>
    <w:rsid w:val="00D60111"/>
    <w:rsid w:val="00D66B7E"/>
    <w:rsid w:val="00D76B03"/>
    <w:rsid w:val="00DB09E3"/>
    <w:rsid w:val="00DC3024"/>
    <w:rsid w:val="00DD21B0"/>
    <w:rsid w:val="00DE3663"/>
    <w:rsid w:val="00DE5339"/>
    <w:rsid w:val="00DE6A81"/>
    <w:rsid w:val="00DF5B43"/>
    <w:rsid w:val="00DF7823"/>
    <w:rsid w:val="00E31E7F"/>
    <w:rsid w:val="00E325CC"/>
    <w:rsid w:val="00E718E6"/>
    <w:rsid w:val="00E74BBC"/>
    <w:rsid w:val="00E756E3"/>
    <w:rsid w:val="00E75C8E"/>
    <w:rsid w:val="00E977FE"/>
    <w:rsid w:val="00EB783B"/>
    <w:rsid w:val="00EC165B"/>
    <w:rsid w:val="00EE221D"/>
    <w:rsid w:val="00EE3138"/>
    <w:rsid w:val="00EE4E70"/>
    <w:rsid w:val="00EE7267"/>
    <w:rsid w:val="00EF2BA6"/>
    <w:rsid w:val="00F03B36"/>
    <w:rsid w:val="00F12878"/>
    <w:rsid w:val="00F30FF8"/>
    <w:rsid w:val="00F31A64"/>
    <w:rsid w:val="00F42DC8"/>
    <w:rsid w:val="00F45651"/>
    <w:rsid w:val="00F5734A"/>
    <w:rsid w:val="00F57B29"/>
    <w:rsid w:val="00F80337"/>
    <w:rsid w:val="00F87A43"/>
    <w:rsid w:val="00FA2C3F"/>
    <w:rsid w:val="00FA4448"/>
    <w:rsid w:val="00FA7486"/>
    <w:rsid w:val="00FB7D32"/>
    <w:rsid w:val="00FE1557"/>
    <w:rsid w:val="00FE3330"/>
    <w:rsid w:val="00FF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1FF8F"/>
  <w15:docId w15:val="{6B97BCFA-160D-584C-94B2-0B7FB510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A9B"/>
    <w:rPr>
      <w:szCs w:val="22"/>
    </w:rPr>
  </w:style>
  <w:style w:type="paragraph" w:styleId="Heading1">
    <w:name w:val="heading 1"/>
    <w:basedOn w:val="Normal"/>
    <w:next w:val="Normal"/>
    <w:link w:val="Heading1Char"/>
    <w:uiPriority w:val="9"/>
    <w:qFormat/>
    <w:rsid w:val="00E75569"/>
    <w:pPr>
      <w:keepNext/>
      <w:numPr>
        <w:numId w:val="9"/>
      </w:numPr>
      <w:spacing w:before="240" w:after="60"/>
      <w:outlineLvl w:val="0"/>
    </w:pPr>
    <w:rPr>
      <w:bCs/>
      <w:sz w:val="32"/>
      <w:szCs w:val="32"/>
    </w:rPr>
  </w:style>
  <w:style w:type="paragraph" w:styleId="Heading2">
    <w:name w:val="heading 2"/>
    <w:basedOn w:val="Heading1"/>
    <w:next w:val="Normal"/>
    <w:link w:val="Heading2Char"/>
    <w:uiPriority w:val="9"/>
    <w:unhideWhenUsed/>
    <w:qFormat/>
    <w:rsid w:val="00A15C73"/>
    <w:pPr>
      <w:numPr>
        <w:numId w:val="0"/>
      </w:numPr>
      <w:outlineLvl w:val="1"/>
    </w:pPr>
    <w:rPr>
      <w:sz w:val="28"/>
    </w:rPr>
  </w:style>
  <w:style w:type="paragraph" w:styleId="Heading3">
    <w:name w:val="heading 3"/>
    <w:basedOn w:val="Normal"/>
    <w:next w:val="NormalParagraph"/>
    <w:link w:val="Heading3Char"/>
    <w:uiPriority w:val="9"/>
    <w:semiHidden/>
    <w:unhideWhenUsed/>
    <w:qFormat/>
    <w:rsid w:val="004D438F"/>
    <w:pPr>
      <w:keepNext/>
      <w:widowControl w:val="0"/>
      <w:spacing w:before="120" w:after="120" w:line="240" w:lineRule="auto"/>
      <w:outlineLvl w:val="2"/>
    </w:pPr>
    <w:rPr>
      <w:rFonts w:eastAsia="Times New Roman"/>
      <w:snapToGrid w:val="0"/>
      <w:sz w:val="22"/>
      <w:szCs w:val="20"/>
      <w:u w:val="single"/>
      <w:lang w:eastAsia="en-US"/>
    </w:rPr>
  </w:style>
  <w:style w:type="paragraph" w:styleId="Heading4">
    <w:name w:val="heading 4"/>
    <w:basedOn w:val="Normal"/>
    <w:next w:val="Normal"/>
    <w:link w:val="Heading4Char"/>
    <w:uiPriority w:val="9"/>
    <w:semiHidden/>
    <w:unhideWhenUsed/>
    <w:qFormat/>
    <w:rsid w:val="008958D2"/>
    <w:pPr>
      <w:keepNext/>
      <w:widowControl w:val="0"/>
      <w:numPr>
        <w:ilvl w:val="3"/>
        <w:numId w:val="1"/>
      </w:numPr>
      <w:spacing w:before="120" w:after="120" w:line="240" w:lineRule="auto"/>
      <w:outlineLvl w:val="3"/>
    </w:pPr>
    <w:rPr>
      <w:rFonts w:ascii="Times New Roman" w:eastAsia="Times New Roman" w:hAnsi="Times New Roman"/>
      <w:b/>
      <w:snapToGrid w:val="0"/>
      <w:sz w:val="22"/>
      <w:szCs w:val="20"/>
      <w:lang w:eastAsia="en-US"/>
    </w:rPr>
  </w:style>
  <w:style w:type="paragraph" w:styleId="Heading5">
    <w:name w:val="heading 5"/>
    <w:basedOn w:val="Normal"/>
    <w:next w:val="NormalParagraph"/>
    <w:link w:val="Heading5Char"/>
    <w:uiPriority w:val="9"/>
    <w:semiHidden/>
    <w:unhideWhenUsed/>
    <w:qFormat/>
    <w:rsid w:val="008958D2"/>
    <w:pPr>
      <w:keepNext/>
      <w:numPr>
        <w:ilvl w:val="4"/>
        <w:numId w:val="1"/>
      </w:numPr>
      <w:spacing w:before="120" w:after="120" w:line="240" w:lineRule="auto"/>
      <w:outlineLvl w:val="4"/>
    </w:pPr>
    <w:rPr>
      <w:rFonts w:ascii="Times New Roman" w:eastAsia="Times New Roman" w:hAnsi="Times New Roman"/>
      <w:b/>
      <w:bCs/>
      <w:sz w:val="22"/>
      <w:szCs w:val="24"/>
      <w:lang w:eastAsia="en-US"/>
    </w:rPr>
  </w:style>
  <w:style w:type="paragraph" w:styleId="Heading6">
    <w:name w:val="heading 6"/>
    <w:basedOn w:val="Normal"/>
    <w:next w:val="NormalParagraph"/>
    <w:link w:val="Heading6Char"/>
    <w:uiPriority w:val="9"/>
    <w:semiHidden/>
    <w:unhideWhenUsed/>
    <w:qFormat/>
    <w:rsid w:val="008958D2"/>
    <w:pPr>
      <w:widowControl w:val="0"/>
      <w:numPr>
        <w:ilvl w:val="5"/>
        <w:numId w:val="1"/>
      </w:numPr>
      <w:spacing w:before="120" w:after="480" w:line="240" w:lineRule="auto"/>
      <w:outlineLvl w:val="5"/>
    </w:pPr>
    <w:rPr>
      <w:rFonts w:ascii="Times New Roman" w:eastAsia="Times New Roman" w:hAnsi="Times New Roman"/>
      <w:b/>
      <w:snapToGrid w:val="0"/>
      <w:sz w:val="22"/>
      <w:szCs w:val="20"/>
      <w:u w:val="single"/>
      <w:lang w:eastAsia="en-US"/>
    </w:rPr>
  </w:style>
  <w:style w:type="paragraph" w:styleId="Heading7">
    <w:name w:val="heading 7"/>
    <w:basedOn w:val="Normal"/>
    <w:next w:val="NormalParagraph"/>
    <w:link w:val="Heading7Char"/>
    <w:qFormat/>
    <w:rsid w:val="008958D2"/>
    <w:pPr>
      <w:keepNext/>
      <w:widowControl w:val="0"/>
      <w:numPr>
        <w:ilvl w:val="6"/>
        <w:numId w:val="1"/>
      </w:numPr>
      <w:spacing w:before="120" w:after="120" w:line="240" w:lineRule="auto"/>
      <w:outlineLvl w:val="6"/>
    </w:pPr>
    <w:rPr>
      <w:rFonts w:ascii="Times New Roman" w:eastAsia="Times New Roman" w:hAnsi="Times New Roman"/>
      <w:iCs/>
      <w:snapToGrid w:val="0"/>
      <w:sz w:val="22"/>
      <w:szCs w:val="20"/>
      <w:u w:val="single"/>
      <w:lang w:eastAsia="en-US"/>
    </w:rPr>
  </w:style>
  <w:style w:type="paragraph" w:styleId="Heading8">
    <w:name w:val="heading 8"/>
    <w:basedOn w:val="Normal"/>
    <w:next w:val="Normal"/>
    <w:link w:val="Heading8Char"/>
    <w:qFormat/>
    <w:rsid w:val="008958D2"/>
    <w:pPr>
      <w:keepNext/>
      <w:widowControl w:val="0"/>
      <w:numPr>
        <w:ilvl w:val="7"/>
        <w:numId w:val="1"/>
      </w:numPr>
      <w:spacing w:after="0" w:line="240" w:lineRule="auto"/>
      <w:jc w:val="center"/>
      <w:outlineLvl w:val="7"/>
    </w:pPr>
    <w:rPr>
      <w:rFonts w:ascii="Times New Roman" w:eastAsia="Times New Roman" w:hAnsi="Times New Roman"/>
      <w:b/>
      <w:bCs/>
      <w:snapToGrid w:val="0"/>
      <w:sz w:val="18"/>
      <w:szCs w:val="20"/>
      <w:lang w:eastAsia="en-US"/>
    </w:rPr>
  </w:style>
  <w:style w:type="paragraph" w:styleId="Heading9">
    <w:name w:val="heading 9"/>
    <w:basedOn w:val="Normal"/>
    <w:next w:val="Normal"/>
    <w:link w:val="Heading9Char"/>
    <w:qFormat/>
    <w:rsid w:val="008958D2"/>
    <w:pPr>
      <w:keepNext/>
      <w:numPr>
        <w:ilvl w:val="8"/>
        <w:numId w:val="1"/>
      </w:numPr>
      <w:spacing w:after="0" w:line="240" w:lineRule="auto"/>
      <w:jc w:val="center"/>
      <w:outlineLvl w:val="8"/>
    </w:pPr>
    <w:rPr>
      <w:rFonts w:ascii="Times New Roman" w:eastAsia="Times New Roman" w:hAnsi="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2AB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Heading1Char">
    <w:name w:val="Heading 1 Char"/>
    <w:link w:val="Heading1"/>
    <w:rsid w:val="00E75569"/>
    <w:rPr>
      <w:rFonts w:ascii="Verdana" w:hAnsi="Verdana"/>
      <w:bCs/>
      <w:sz w:val="32"/>
      <w:szCs w:val="32"/>
      <w:lang w:val="en-GB"/>
    </w:rPr>
  </w:style>
  <w:style w:type="character" w:customStyle="1" w:styleId="Heading2Char">
    <w:name w:val="Heading 2 Char"/>
    <w:link w:val="Heading2"/>
    <w:rsid w:val="00A15C73"/>
    <w:rPr>
      <w:rFonts w:ascii="Verdana" w:hAnsi="Verdana"/>
      <w:bCs/>
      <w:sz w:val="28"/>
      <w:szCs w:val="32"/>
      <w:lang w:val="en-GB"/>
    </w:rPr>
  </w:style>
  <w:style w:type="paragraph" w:customStyle="1" w:styleId="NormalParagraph">
    <w:name w:val="Normal Paragraph"/>
    <w:basedOn w:val="Normal"/>
    <w:link w:val="NormalParagraphTegn"/>
    <w:rsid w:val="006375BA"/>
    <w:pPr>
      <w:widowControl w:val="0"/>
      <w:spacing w:after="120" w:line="240" w:lineRule="auto"/>
    </w:pPr>
    <w:rPr>
      <w:rFonts w:ascii="Times New Roman" w:eastAsia="Times New Roman" w:hAnsi="Times New Roman"/>
      <w:snapToGrid w:val="0"/>
      <w:sz w:val="22"/>
      <w:szCs w:val="20"/>
      <w:lang w:eastAsia="en-US"/>
    </w:rPr>
  </w:style>
  <w:style w:type="character" w:customStyle="1" w:styleId="NormalParagraphTegn">
    <w:name w:val="Normal Paragraph Tegn"/>
    <w:link w:val="NormalParagraph"/>
    <w:rsid w:val="009D0313"/>
    <w:rPr>
      <w:rFonts w:ascii="Times New Roman" w:eastAsia="Times New Roman" w:hAnsi="Times New Roman"/>
      <w:snapToGrid w:val="0"/>
      <w:sz w:val="22"/>
      <w:lang w:val="en-GB" w:eastAsia="en-US"/>
    </w:rPr>
  </w:style>
  <w:style w:type="character" w:customStyle="1" w:styleId="Heading3Char">
    <w:name w:val="Heading 3 Char"/>
    <w:link w:val="Heading3"/>
    <w:rsid w:val="004D438F"/>
    <w:rPr>
      <w:rFonts w:ascii="Verdana" w:eastAsia="Times New Roman" w:hAnsi="Verdana"/>
      <w:snapToGrid w:val="0"/>
      <w:sz w:val="22"/>
      <w:u w:val="single"/>
      <w:lang w:val="en-GB" w:eastAsia="en-US"/>
    </w:rPr>
  </w:style>
  <w:style w:type="character" w:customStyle="1" w:styleId="Heading4Char">
    <w:name w:val="Heading 4 Char"/>
    <w:link w:val="Heading4"/>
    <w:rsid w:val="008958D2"/>
    <w:rPr>
      <w:rFonts w:ascii="Times New Roman" w:eastAsia="Times New Roman" w:hAnsi="Times New Roman"/>
      <w:b/>
      <w:snapToGrid w:val="0"/>
      <w:sz w:val="22"/>
      <w:lang w:val="en-GB" w:eastAsia="en-US"/>
    </w:rPr>
  </w:style>
  <w:style w:type="character" w:customStyle="1" w:styleId="Heading5Char">
    <w:name w:val="Heading 5 Char"/>
    <w:link w:val="Heading5"/>
    <w:rsid w:val="008958D2"/>
    <w:rPr>
      <w:rFonts w:ascii="Times New Roman" w:eastAsia="Times New Roman" w:hAnsi="Times New Roman"/>
      <w:b/>
      <w:bCs/>
      <w:sz w:val="22"/>
      <w:szCs w:val="24"/>
      <w:lang w:val="en-GB" w:eastAsia="en-US"/>
    </w:rPr>
  </w:style>
  <w:style w:type="character" w:customStyle="1" w:styleId="Heading6Char">
    <w:name w:val="Heading 6 Char"/>
    <w:link w:val="Heading6"/>
    <w:rsid w:val="008958D2"/>
    <w:rPr>
      <w:rFonts w:ascii="Times New Roman" w:eastAsia="Times New Roman" w:hAnsi="Times New Roman"/>
      <w:b/>
      <w:snapToGrid w:val="0"/>
      <w:sz w:val="22"/>
      <w:u w:val="single"/>
      <w:lang w:val="en-GB" w:eastAsia="en-US"/>
    </w:rPr>
  </w:style>
  <w:style w:type="character" w:customStyle="1" w:styleId="Heading7Char">
    <w:name w:val="Heading 7 Char"/>
    <w:link w:val="Heading7"/>
    <w:rsid w:val="008958D2"/>
    <w:rPr>
      <w:rFonts w:ascii="Times New Roman" w:eastAsia="Times New Roman" w:hAnsi="Times New Roman"/>
      <w:iCs/>
      <w:snapToGrid w:val="0"/>
      <w:sz w:val="22"/>
      <w:u w:val="single"/>
      <w:lang w:val="en-GB" w:eastAsia="en-US"/>
    </w:rPr>
  </w:style>
  <w:style w:type="character" w:customStyle="1" w:styleId="Heading8Char">
    <w:name w:val="Heading 8 Char"/>
    <w:link w:val="Heading8"/>
    <w:rsid w:val="008958D2"/>
    <w:rPr>
      <w:rFonts w:ascii="Times New Roman" w:eastAsia="Times New Roman" w:hAnsi="Times New Roman"/>
      <w:b/>
      <w:bCs/>
      <w:snapToGrid w:val="0"/>
      <w:sz w:val="18"/>
      <w:lang w:val="en-GB" w:eastAsia="en-US"/>
    </w:rPr>
  </w:style>
  <w:style w:type="character" w:customStyle="1" w:styleId="Heading9Char">
    <w:name w:val="Heading 9 Char"/>
    <w:link w:val="Heading9"/>
    <w:rsid w:val="008958D2"/>
    <w:rPr>
      <w:rFonts w:ascii="Times New Roman" w:eastAsia="Times New Roman" w:hAnsi="Times New Roman"/>
      <w:b/>
      <w:i/>
      <w:u w:val="single"/>
      <w:lang w:val="en-GB"/>
    </w:rPr>
  </w:style>
  <w:style w:type="paragraph" w:customStyle="1" w:styleId="Mediumgitter1-fremhvningsfarve21">
    <w:name w:val="Medium gitter 1 - fremhævningsfarve 21"/>
    <w:basedOn w:val="Normal"/>
    <w:uiPriority w:val="34"/>
    <w:qFormat/>
    <w:rsid w:val="006375BA"/>
    <w:pPr>
      <w:spacing w:after="0" w:line="240" w:lineRule="auto"/>
      <w:ind w:left="1304"/>
      <w:jc w:val="both"/>
    </w:pPr>
    <w:rPr>
      <w:rFonts w:ascii="Garamond" w:eastAsia="Times New Roman" w:hAnsi="Garamond"/>
      <w:sz w:val="26"/>
      <w:szCs w:val="20"/>
      <w:lang w:eastAsia="en-US"/>
    </w:rPr>
  </w:style>
  <w:style w:type="character" w:styleId="Hyperlink">
    <w:name w:val="Hyperlink"/>
    <w:uiPriority w:val="99"/>
    <w:unhideWhenUsed/>
    <w:rsid w:val="006375BA"/>
    <w:rPr>
      <w:color w:val="0000FF"/>
      <w:u w:val="single"/>
    </w:rPr>
  </w:style>
  <w:style w:type="paragraph" w:styleId="Date">
    <w:name w:val="Date"/>
    <w:basedOn w:val="Normal"/>
    <w:next w:val="Normal"/>
    <w:link w:val="DateChar"/>
    <w:uiPriority w:val="99"/>
    <w:semiHidden/>
    <w:unhideWhenUsed/>
    <w:rsid w:val="0058640F"/>
  </w:style>
  <w:style w:type="character" w:customStyle="1" w:styleId="DateChar">
    <w:name w:val="Date Char"/>
    <w:link w:val="Date"/>
    <w:uiPriority w:val="99"/>
    <w:semiHidden/>
    <w:rsid w:val="0058640F"/>
    <w:rPr>
      <w:rFonts w:ascii="Verdana" w:eastAsia="SimSun" w:hAnsi="Verdana" w:cs="Times New Roman"/>
      <w:sz w:val="20"/>
      <w:lang w:eastAsia="da-DK"/>
    </w:rPr>
  </w:style>
  <w:style w:type="paragraph" w:customStyle="1" w:styleId="Typografi1">
    <w:name w:val="Typografi1"/>
    <w:basedOn w:val="Normal"/>
    <w:qFormat/>
    <w:rsid w:val="007B2CDE"/>
    <w:pPr>
      <w:tabs>
        <w:tab w:val="left" w:pos="1276"/>
        <w:tab w:val="left" w:pos="3686"/>
      </w:tabs>
    </w:pPr>
    <w:rPr>
      <w:rFonts w:ascii="Garamond" w:hAnsi="Garamond"/>
      <w:sz w:val="24"/>
      <w:lang w:val="en-US"/>
    </w:rPr>
  </w:style>
  <w:style w:type="character" w:styleId="CommentReference">
    <w:name w:val="annotation reference"/>
    <w:rsid w:val="00084A9B"/>
    <w:rPr>
      <w:sz w:val="16"/>
      <w:szCs w:val="16"/>
    </w:rPr>
  </w:style>
  <w:style w:type="paragraph" w:styleId="CommentText">
    <w:name w:val="annotation text"/>
    <w:basedOn w:val="Normal"/>
    <w:link w:val="CommentTextChar"/>
    <w:rsid w:val="00084A9B"/>
    <w:rPr>
      <w:szCs w:val="20"/>
    </w:rPr>
  </w:style>
  <w:style w:type="character" w:customStyle="1" w:styleId="CommentTextChar">
    <w:name w:val="Comment Text Char"/>
    <w:link w:val="CommentText"/>
    <w:rsid w:val="007B2CDE"/>
    <w:rPr>
      <w:rFonts w:ascii="Verdana" w:hAnsi="Verdana"/>
    </w:rPr>
  </w:style>
  <w:style w:type="paragraph" w:styleId="BalloonText">
    <w:name w:val="Balloon Text"/>
    <w:basedOn w:val="Normal"/>
    <w:link w:val="BalloonTextChar"/>
    <w:semiHidden/>
    <w:unhideWhenUsed/>
    <w:rsid w:val="007B2CDE"/>
    <w:pPr>
      <w:spacing w:after="0" w:line="240" w:lineRule="auto"/>
    </w:pPr>
    <w:rPr>
      <w:rFonts w:ascii="Tahoma" w:hAnsi="Tahoma" w:cs="Tahoma"/>
      <w:sz w:val="16"/>
      <w:szCs w:val="16"/>
    </w:rPr>
  </w:style>
  <w:style w:type="character" w:customStyle="1" w:styleId="BalloonTextChar">
    <w:name w:val="Balloon Text Char"/>
    <w:link w:val="BalloonText"/>
    <w:semiHidden/>
    <w:rsid w:val="007B2CDE"/>
    <w:rPr>
      <w:rFonts w:ascii="Tahoma" w:hAnsi="Tahoma" w:cs="Tahoma"/>
      <w:sz w:val="16"/>
      <w:szCs w:val="16"/>
      <w:lang w:eastAsia="da-DK"/>
    </w:rPr>
  </w:style>
  <w:style w:type="table" w:styleId="TableGrid">
    <w:name w:val="Table Grid"/>
    <w:basedOn w:val="TableNormal"/>
    <w:uiPriority w:val="39"/>
    <w:rsid w:val="00FF1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rsid w:val="00D168E6"/>
    <w:pPr>
      <w:spacing w:after="0" w:line="240" w:lineRule="auto"/>
    </w:pPr>
    <w:rPr>
      <w:rFonts w:ascii="Courier New" w:eastAsia="Times New Roman" w:hAnsi="Courier New"/>
      <w:szCs w:val="20"/>
      <w:lang w:eastAsia="en-US"/>
    </w:rPr>
  </w:style>
  <w:style w:type="character" w:customStyle="1" w:styleId="PlainTextChar">
    <w:name w:val="Plain Text Char"/>
    <w:link w:val="PlainText"/>
    <w:uiPriority w:val="99"/>
    <w:semiHidden/>
    <w:rsid w:val="00D168E6"/>
    <w:rPr>
      <w:rFonts w:ascii="Courier New" w:eastAsia="Times New Roman" w:hAnsi="Courier New"/>
      <w:lang w:eastAsia="en-US"/>
    </w:rPr>
  </w:style>
  <w:style w:type="paragraph" w:styleId="Header">
    <w:name w:val="header"/>
    <w:basedOn w:val="Normal"/>
    <w:link w:val="HeaderChar"/>
    <w:unhideWhenUsed/>
    <w:rsid w:val="00A04406"/>
    <w:pPr>
      <w:tabs>
        <w:tab w:val="center" w:pos="4819"/>
        <w:tab w:val="right" w:pos="9638"/>
      </w:tabs>
    </w:pPr>
  </w:style>
  <w:style w:type="character" w:customStyle="1" w:styleId="HeaderChar">
    <w:name w:val="Header Char"/>
    <w:link w:val="Header"/>
    <w:rsid w:val="00A04406"/>
    <w:rPr>
      <w:rFonts w:ascii="Verdana" w:hAnsi="Verdana"/>
      <w:szCs w:val="22"/>
      <w:lang w:eastAsia="da-DK"/>
    </w:rPr>
  </w:style>
  <w:style w:type="paragraph" w:styleId="Footer">
    <w:name w:val="footer"/>
    <w:basedOn w:val="Normal"/>
    <w:link w:val="FooterChar"/>
    <w:unhideWhenUsed/>
    <w:rsid w:val="00A04406"/>
    <w:pPr>
      <w:tabs>
        <w:tab w:val="center" w:pos="4819"/>
        <w:tab w:val="right" w:pos="9638"/>
      </w:tabs>
    </w:pPr>
  </w:style>
  <w:style w:type="character" w:customStyle="1" w:styleId="FooterChar">
    <w:name w:val="Footer Char"/>
    <w:link w:val="Footer"/>
    <w:rsid w:val="00A04406"/>
    <w:rPr>
      <w:rFonts w:ascii="Verdana" w:hAnsi="Verdana"/>
      <w:szCs w:val="22"/>
      <w:lang w:eastAsia="da-DK"/>
    </w:rPr>
  </w:style>
  <w:style w:type="character" w:styleId="PageNumber">
    <w:name w:val="page number"/>
    <w:basedOn w:val="DefaultParagraphFont"/>
    <w:rsid w:val="00A04406"/>
  </w:style>
  <w:style w:type="paragraph" w:customStyle="1" w:styleId="Overskrift1">
    <w:name w:val="Overskrift1"/>
    <w:basedOn w:val="Heading1"/>
    <w:next w:val="Normal"/>
    <w:uiPriority w:val="39"/>
    <w:semiHidden/>
    <w:unhideWhenUsed/>
    <w:qFormat/>
    <w:rsid w:val="00F1501E"/>
    <w:pPr>
      <w:keepLines/>
      <w:spacing w:before="480" w:after="0"/>
      <w:outlineLvl w:val="9"/>
    </w:pPr>
    <w:rPr>
      <w:color w:val="365F91"/>
      <w:sz w:val="28"/>
      <w:szCs w:val="28"/>
      <w:lang w:eastAsia="en-US"/>
    </w:rPr>
  </w:style>
  <w:style w:type="paragraph" w:styleId="TOC1">
    <w:name w:val="toc 1"/>
    <w:basedOn w:val="Normal"/>
    <w:next w:val="Normal"/>
    <w:autoRedefine/>
    <w:uiPriority w:val="39"/>
    <w:unhideWhenUsed/>
    <w:rsid w:val="00BF455A"/>
    <w:pPr>
      <w:tabs>
        <w:tab w:val="right" w:leader="dot" w:pos="9628"/>
      </w:tabs>
    </w:pPr>
    <w:rPr>
      <w:b/>
    </w:rPr>
  </w:style>
  <w:style w:type="paragraph" w:styleId="TOC2">
    <w:name w:val="toc 2"/>
    <w:basedOn w:val="Normal"/>
    <w:next w:val="Normal"/>
    <w:autoRedefine/>
    <w:uiPriority w:val="39"/>
    <w:unhideWhenUsed/>
    <w:rsid w:val="00BF455A"/>
    <w:pPr>
      <w:tabs>
        <w:tab w:val="right" w:leader="dot" w:pos="9628"/>
      </w:tabs>
      <w:ind w:left="200"/>
    </w:pPr>
  </w:style>
  <w:style w:type="character" w:styleId="FollowedHyperlink">
    <w:name w:val="FollowedHyperlink"/>
    <w:semiHidden/>
    <w:unhideWhenUsed/>
    <w:rsid w:val="00044511"/>
    <w:rPr>
      <w:color w:val="800080"/>
      <w:u w:val="single"/>
    </w:rPr>
  </w:style>
  <w:style w:type="paragraph" w:styleId="NormalWeb">
    <w:name w:val="Normal (Web)"/>
    <w:basedOn w:val="Normal"/>
    <w:uiPriority w:val="99"/>
    <w:unhideWhenUsed/>
    <w:rsid w:val="009651F9"/>
    <w:pPr>
      <w:spacing w:after="150" w:line="240" w:lineRule="auto"/>
    </w:pPr>
    <w:rPr>
      <w:rFonts w:ascii="Times New Roman" w:eastAsia="Times New Roman" w:hAnsi="Times New Roman"/>
      <w:sz w:val="24"/>
      <w:szCs w:val="24"/>
      <w:lang w:eastAsia="zh-CN"/>
    </w:rPr>
  </w:style>
  <w:style w:type="character" w:styleId="Strong">
    <w:name w:val="Strong"/>
    <w:uiPriority w:val="22"/>
    <w:qFormat/>
    <w:rsid w:val="009651F9"/>
    <w:rPr>
      <w:b/>
      <w:bCs/>
    </w:rPr>
  </w:style>
  <w:style w:type="paragraph" w:customStyle="1" w:styleId="Lokation">
    <w:name w:val="Lokation"/>
    <w:basedOn w:val="Normal"/>
    <w:rsid w:val="00853A7F"/>
    <w:pPr>
      <w:spacing w:after="0" w:line="240" w:lineRule="auto"/>
    </w:pPr>
    <w:rPr>
      <w:rFonts w:ascii="Garamond" w:eastAsia="Times New Roman" w:hAnsi="Garamond"/>
      <w:sz w:val="26"/>
      <w:szCs w:val="20"/>
      <w:lang w:eastAsia="en-US"/>
    </w:rPr>
  </w:style>
  <w:style w:type="paragraph" w:styleId="FootnoteText">
    <w:name w:val="footnote text"/>
    <w:basedOn w:val="Normal"/>
    <w:link w:val="FootnoteTextChar"/>
    <w:semiHidden/>
    <w:unhideWhenUsed/>
    <w:rsid w:val="0035697A"/>
    <w:rPr>
      <w:szCs w:val="20"/>
    </w:rPr>
  </w:style>
  <w:style w:type="character" w:customStyle="1" w:styleId="FootnoteTextChar">
    <w:name w:val="Footnote Text Char"/>
    <w:link w:val="FootnoteText"/>
    <w:uiPriority w:val="99"/>
    <w:semiHidden/>
    <w:rsid w:val="0035697A"/>
    <w:rPr>
      <w:rFonts w:ascii="Verdana" w:hAnsi="Verdana"/>
      <w:lang w:eastAsia="da-DK"/>
    </w:rPr>
  </w:style>
  <w:style w:type="character" w:styleId="FootnoteReference">
    <w:name w:val="footnote reference"/>
    <w:semiHidden/>
    <w:unhideWhenUsed/>
    <w:rsid w:val="0035697A"/>
    <w:rPr>
      <w:vertAlign w:val="superscript"/>
    </w:rPr>
  </w:style>
  <w:style w:type="paragraph" w:customStyle="1" w:styleId="FIDICFormColPara">
    <w:name w:val="FIDIC_FormColPara"/>
    <w:basedOn w:val="Normal"/>
    <w:uiPriority w:val="99"/>
    <w:rsid w:val="002B2D9B"/>
    <w:pPr>
      <w:widowControl w:val="0"/>
      <w:spacing w:after="240" w:line="240" w:lineRule="exact"/>
    </w:pPr>
    <w:rPr>
      <w:rFonts w:ascii="Arial" w:eastAsia="Times New Roman" w:hAnsi="Arial" w:cs="Arial"/>
      <w:color w:val="0000CC"/>
      <w:szCs w:val="20"/>
      <w:lang w:eastAsia="fr-FR"/>
    </w:rPr>
  </w:style>
  <w:style w:type="paragraph" w:customStyle="1" w:styleId="FIDICFormName">
    <w:name w:val="FIDIC_FormName"/>
    <w:basedOn w:val="Normal"/>
    <w:uiPriority w:val="99"/>
    <w:rsid w:val="002B2D9B"/>
    <w:pPr>
      <w:widowControl w:val="0"/>
      <w:spacing w:line="280" w:lineRule="exact"/>
    </w:pPr>
    <w:rPr>
      <w:rFonts w:ascii="Arial" w:eastAsia="Times New Roman" w:hAnsi="Arial" w:cs="Arial"/>
      <w:color w:val="0000CC"/>
      <w:sz w:val="28"/>
      <w:szCs w:val="28"/>
      <w:lang w:eastAsia="fr-FR"/>
    </w:rPr>
  </w:style>
  <w:style w:type="paragraph" w:customStyle="1" w:styleId="FIDICFormColParaHigh">
    <w:name w:val="FIDIC_FormColParaHigh"/>
    <w:basedOn w:val="FIDICFormColPara"/>
    <w:uiPriority w:val="99"/>
    <w:rsid w:val="002B2D9B"/>
    <w:pPr>
      <w:spacing w:after="0"/>
    </w:pPr>
  </w:style>
  <w:style w:type="paragraph" w:customStyle="1" w:styleId="FIDICFormNameSub">
    <w:name w:val="FIDIC_FormNameSub"/>
    <w:basedOn w:val="FIDICFormName"/>
    <w:next w:val="FIDICFormColPara"/>
    <w:uiPriority w:val="99"/>
    <w:rsid w:val="002B2D9B"/>
    <w:rPr>
      <w:sz w:val="24"/>
      <w:szCs w:val="24"/>
    </w:rPr>
  </w:style>
  <w:style w:type="paragraph" w:customStyle="1" w:styleId="Underafsnit1">
    <w:name w:val="Underafsnit 1"/>
    <w:basedOn w:val="Normal"/>
    <w:rsid w:val="002B2D9B"/>
    <w:pPr>
      <w:widowControl w:val="0"/>
      <w:tabs>
        <w:tab w:val="num" w:pos="1418"/>
      </w:tabs>
      <w:spacing w:after="120" w:line="240" w:lineRule="auto"/>
      <w:ind w:left="709" w:hanging="709"/>
    </w:pPr>
    <w:rPr>
      <w:rFonts w:ascii="Times New Roman" w:eastAsia="Times New Roman" w:hAnsi="Times New Roman"/>
      <w:sz w:val="22"/>
      <w:szCs w:val="20"/>
      <w:lang w:eastAsia="en-US"/>
    </w:rPr>
  </w:style>
  <w:style w:type="paragraph" w:styleId="BodyText">
    <w:name w:val="Body Text"/>
    <w:basedOn w:val="Normal"/>
    <w:link w:val="BodyTextChar"/>
    <w:semiHidden/>
    <w:rsid w:val="002B2D9B"/>
    <w:pPr>
      <w:widowControl w:val="0"/>
      <w:spacing w:after="0" w:line="240" w:lineRule="auto"/>
    </w:pPr>
    <w:rPr>
      <w:rFonts w:ascii="Times New Roman" w:eastAsia="Times New Roman" w:hAnsi="Times New Roman"/>
      <w:i/>
      <w:iCs/>
      <w:sz w:val="22"/>
      <w:szCs w:val="20"/>
      <w:lang w:eastAsia="en-US"/>
    </w:rPr>
  </w:style>
  <w:style w:type="character" w:customStyle="1" w:styleId="BodyTextChar">
    <w:name w:val="Body Text Char"/>
    <w:link w:val="BodyText"/>
    <w:uiPriority w:val="99"/>
    <w:semiHidden/>
    <w:rsid w:val="002B2D9B"/>
    <w:rPr>
      <w:rFonts w:ascii="Times New Roman" w:eastAsia="Times New Roman" w:hAnsi="Times New Roman"/>
      <w:i/>
      <w:iCs/>
      <w:sz w:val="22"/>
      <w:lang w:val="en-GB" w:eastAsia="en-US"/>
    </w:rPr>
  </w:style>
  <w:style w:type="paragraph" w:customStyle="1" w:styleId="Underafsnit2">
    <w:name w:val="Underafsnit 2"/>
    <w:basedOn w:val="NormalParagraph"/>
    <w:rsid w:val="008958D2"/>
    <w:pPr>
      <w:tabs>
        <w:tab w:val="num" w:pos="2138"/>
      </w:tabs>
      <w:ind w:left="1844" w:hanging="426"/>
    </w:pPr>
  </w:style>
  <w:style w:type="paragraph" w:customStyle="1" w:styleId="TitlePage18Center">
    <w:name w:val="Title Page 18 Center"/>
    <w:basedOn w:val="Normal"/>
    <w:rsid w:val="008958D2"/>
    <w:pPr>
      <w:widowControl w:val="0"/>
      <w:spacing w:after="0" w:line="240" w:lineRule="auto"/>
      <w:jc w:val="center"/>
    </w:pPr>
    <w:rPr>
      <w:rFonts w:ascii="Times New Roman" w:eastAsia="Times New Roman" w:hAnsi="Times New Roman"/>
      <w:b/>
      <w:snapToGrid w:val="0"/>
      <w:sz w:val="36"/>
      <w:szCs w:val="20"/>
      <w:lang w:eastAsia="en-US"/>
    </w:rPr>
  </w:style>
  <w:style w:type="character" w:customStyle="1" w:styleId="BodyTextIndentChar">
    <w:name w:val="Body Text Indent Char"/>
    <w:link w:val="BodyTextIndent"/>
    <w:semiHidden/>
    <w:rsid w:val="008958D2"/>
    <w:rPr>
      <w:rFonts w:ascii="Times New Roman" w:eastAsia="Times New Roman" w:hAnsi="Times New Roman"/>
      <w:snapToGrid w:val="0"/>
      <w:sz w:val="22"/>
      <w:lang w:val="en-GB" w:eastAsia="en-US"/>
    </w:rPr>
  </w:style>
  <w:style w:type="paragraph" w:styleId="BodyTextIndent">
    <w:name w:val="Body Text Indent"/>
    <w:basedOn w:val="Normal"/>
    <w:link w:val="BodyTextIndentChar"/>
    <w:semiHidden/>
    <w:rsid w:val="008958D2"/>
    <w:pPr>
      <w:widowControl w:val="0"/>
      <w:spacing w:after="120" w:line="240" w:lineRule="auto"/>
      <w:ind w:left="1417" w:hanging="703"/>
    </w:pPr>
    <w:rPr>
      <w:rFonts w:ascii="Times New Roman" w:eastAsia="Times New Roman" w:hAnsi="Times New Roman"/>
      <w:snapToGrid w:val="0"/>
      <w:sz w:val="22"/>
      <w:szCs w:val="20"/>
      <w:lang w:eastAsia="en-US"/>
    </w:rPr>
  </w:style>
  <w:style w:type="paragraph" w:customStyle="1" w:styleId="xl22">
    <w:name w:val="xl22"/>
    <w:basedOn w:val="Normal"/>
    <w:rsid w:val="008958D2"/>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eastAsia="en-US"/>
    </w:rPr>
  </w:style>
  <w:style w:type="paragraph" w:customStyle="1" w:styleId="xl23">
    <w:name w:val="xl23"/>
    <w:basedOn w:val="Normal"/>
    <w:rsid w:val="008958D2"/>
    <w:pPr>
      <w:pBdr>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eastAsia="en-US"/>
    </w:rPr>
  </w:style>
  <w:style w:type="paragraph" w:customStyle="1" w:styleId="xl24">
    <w:name w:val="xl24"/>
    <w:basedOn w:val="Normal"/>
    <w:rsid w:val="008958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eastAsia="en-US"/>
    </w:rPr>
  </w:style>
  <w:style w:type="paragraph" w:customStyle="1" w:styleId="xl25">
    <w:name w:val="xl25"/>
    <w:basedOn w:val="Normal"/>
    <w:rsid w:val="008958D2"/>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eastAsia="en-US"/>
    </w:rPr>
  </w:style>
  <w:style w:type="paragraph" w:customStyle="1" w:styleId="xl26">
    <w:name w:val="xl26"/>
    <w:basedOn w:val="Normal"/>
    <w:rsid w:val="008958D2"/>
    <w:pPr>
      <w:spacing w:before="100" w:beforeAutospacing="1" w:after="100" w:afterAutospacing="1" w:line="240" w:lineRule="auto"/>
      <w:textAlignment w:val="center"/>
    </w:pPr>
    <w:rPr>
      <w:rFonts w:ascii="Arial Unicode MS" w:eastAsia="Arial Unicode MS" w:hAnsi="Arial Unicode MS" w:cs="Arial Unicode MS"/>
      <w:sz w:val="24"/>
      <w:szCs w:val="24"/>
      <w:lang w:eastAsia="en-US"/>
    </w:rPr>
  </w:style>
  <w:style w:type="paragraph" w:customStyle="1" w:styleId="xl27">
    <w:name w:val="xl27"/>
    <w:basedOn w:val="Normal"/>
    <w:rsid w:val="008958D2"/>
    <w:pPr>
      <w:pBdr>
        <w:lef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28">
    <w:name w:val="xl28"/>
    <w:basedOn w:val="Normal"/>
    <w:rsid w:val="008958D2"/>
    <w:pP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29">
    <w:name w:val="xl29"/>
    <w:basedOn w:val="Normal"/>
    <w:rsid w:val="008958D2"/>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30">
    <w:name w:val="xl30"/>
    <w:basedOn w:val="Normal"/>
    <w:rsid w:val="008958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31">
    <w:name w:val="xl31"/>
    <w:basedOn w:val="Normal"/>
    <w:rsid w:val="008958D2"/>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32">
    <w:name w:val="xl32"/>
    <w:basedOn w:val="Normal"/>
    <w:rsid w:val="008958D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33">
    <w:name w:val="xl33"/>
    <w:basedOn w:val="Normal"/>
    <w:rsid w:val="008958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eastAsia="en-US"/>
    </w:rPr>
  </w:style>
  <w:style w:type="paragraph" w:customStyle="1" w:styleId="xl34">
    <w:name w:val="xl34"/>
    <w:basedOn w:val="Normal"/>
    <w:rsid w:val="008958D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eastAsia="en-US"/>
    </w:rPr>
  </w:style>
  <w:style w:type="paragraph" w:customStyle="1" w:styleId="xl35">
    <w:name w:val="xl35"/>
    <w:basedOn w:val="Normal"/>
    <w:rsid w:val="008958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8"/>
      <w:szCs w:val="18"/>
      <w:lang w:eastAsia="en-US"/>
    </w:rPr>
  </w:style>
  <w:style w:type="paragraph" w:customStyle="1" w:styleId="xl36">
    <w:name w:val="xl36"/>
    <w:basedOn w:val="Normal"/>
    <w:rsid w:val="008958D2"/>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b/>
      <w:bCs/>
      <w:sz w:val="18"/>
      <w:szCs w:val="18"/>
      <w:lang w:eastAsia="en-US"/>
    </w:rPr>
  </w:style>
  <w:style w:type="paragraph" w:customStyle="1" w:styleId="xl37">
    <w:name w:val="xl37"/>
    <w:basedOn w:val="Normal"/>
    <w:rsid w:val="008958D2"/>
    <w:pPr>
      <w:pBdr>
        <w:top w:val="single" w:sz="4" w:space="0" w:color="auto"/>
      </w:pBdr>
      <w:spacing w:before="100" w:beforeAutospacing="1" w:after="100" w:afterAutospacing="1" w:line="240" w:lineRule="auto"/>
      <w:jc w:val="center"/>
    </w:pPr>
    <w:rPr>
      <w:rFonts w:ascii="Times New Roman" w:eastAsia="Arial Unicode MS" w:hAnsi="Times New Roman"/>
      <w:b/>
      <w:bCs/>
      <w:sz w:val="18"/>
      <w:szCs w:val="18"/>
      <w:lang w:eastAsia="en-US"/>
    </w:rPr>
  </w:style>
  <w:style w:type="paragraph" w:customStyle="1" w:styleId="xl38">
    <w:name w:val="xl38"/>
    <w:basedOn w:val="Normal"/>
    <w:rsid w:val="008958D2"/>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18"/>
      <w:szCs w:val="18"/>
      <w:lang w:eastAsia="en-US"/>
    </w:rPr>
  </w:style>
  <w:style w:type="paragraph" w:customStyle="1" w:styleId="xl39">
    <w:name w:val="xl39"/>
    <w:basedOn w:val="Normal"/>
    <w:rsid w:val="008958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eastAsia="en-US"/>
    </w:rPr>
  </w:style>
  <w:style w:type="paragraph" w:customStyle="1" w:styleId="xl40">
    <w:name w:val="xl40"/>
    <w:basedOn w:val="Normal"/>
    <w:rsid w:val="008958D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eastAsia="en-US"/>
    </w:rPr>
  </w:style>
  <w:style w:type="character" w:customStyle="1" w:styleId="BodyTextIndent3Char">
    <w:name w:val="Body Text Indent 3 Char"/>
    <w:link w:val="BodyTextIndent3"/>
    <w:semiHidden/>
    <w:rsid w:val="008958D2"/>
    <w:rPr>
      <w:rFonts w:ascii="Times New Roman" w:eastAsia="Times New Roman" w:hAnsi="Times New Roman"/>
      <w:sz w:val="22"/>
      <w:szCs w:val="22"/>
      <w:lang w:val="en-US" w:eastAsia="en-US"/>
    </w:rPr>
  </w:style>
  <w:style w:type="paragraph" w:styleId="BodyTextIndent3">
    <w:name w:val="Body Text Indent 3"/>
    <w:basedOn w:val="Normal"/>
    <w:link w:val="BodyTextIndent3Char"/>
    <w:semiHidden/>
    <w:rsid w:val="008958D2"/>
    <w:pPr>
      <w:widowControl w:val="0"/>
      <w:autoSpaceDE w:val="0"/>
      <w:autoSpaceDN w:val="0"/>
      <w:spacing w:after="120" w:line="240" w:lineRule="auto"/>
      <w:ind w:left="720" w:hanging="720"/>
    </w:pPr>
    <w:rPr>
      <w:rFonts w:ascii="Times New Roman" w:eastAsia="Times New Roman" w:hAnsi="Times New Roman"/>
      <w:sz w:val="22"/>
      <w:lang w:val="en-US" w:eastAsia="en-US"/>
    </w:rPr>
  </w:style>
  <w:style w:type="paragraph" w:customStyle="1" w:styleId="HeadingTable">
    <w:name w:val="Heading Table"/>
    <w:basedOn w:val="Normal"/>
    <w:rsid w:val="008958D2"/>
    <w:pPr>
      <w:widowControl w:val="0"/>
      <w:spacing w:after="0" w:line="240" w:lineRule="auto"/>
    </w:pPr>
    <w:rPr>
      <w:rFonts w:ascii="Times New Roman" w:eastAsia="Times New Roman" w:hAnsi="Times New Roman"/>
      <w:b/>
      <w:snapToGrid w:val="0"/>
      <w:sz w:val="16"/>
      <w:szCs w:val="20"/>
      <w:lang w:eastAsia="en-US"/>
    </w:rPr>
  </w:style>
  <w:style w:type="paragraph" w:customStyle="1" w:styleId="Tabel-Normal1">
    <w:name w:val="Tabel - Normal1"/>
    <w:basedOn w:val="Normal"/>
    <w:next w:val="Normal"/>
    <w:rsid w:val="008958D2"/>
    <w:pPr>
      <w:widowControl w:val="0"/>
      <w:spacing w:after="0" w:line="240" w:lineRule="auto"/>
    </w:pPr>
    <w:rPr>
      <w:rFonts w:ascii="Times New (W1)" w:eastAsia="Times New Roman" w:hAnsi="Times New (W1)"/>
      <w:snapToGrid w:val="0"/>
      <w:sz w:val="16"/>
      <w:szCs w:val="20"/>
      <w:lang w:eastAsia="en-US"/>
    </w:rPr>
  </w:style>
  <w:style w:type="paragraph" w:customStyle="1" w:styleId="um-titelforside">
    <w:name w:val="_um-titelforside"/>
    <w:basedOn w:val="Normal"/>
    <w:next w:val="Normal"/>
    <w:autoRedefine/>
    <w:rsid w:val="008958D2"/>
    <w:pPr>
      <w:spacing w:after="0" w:line="240" w:lineRule="auto"/>
    </w:pPr>
    <w:rPr>
      <w:rFonts w:ascii="Garamond" w:eastAsia="Times New Roman" w:hAnsi="Garamond"/>
      <w:b/>
      <w:sz w:val="44"/>
      <w:szCs w:val="20"/>
    </w:rPr>
  </w:style>
  <w:style w:type="paragraph" w:customStyle="1" w:styleId="um-brod">
    <w:name w:val="_um-brod"/>
    <w:autoRedefine/>
    <w:rsid w:val="008958D2"/>
    <w:pPr>
      <w:ind w:left="6096" w:firstLine="709"/>
      <w:jc w:val="right"/>
    </w:pPr>
    <w:rPr>
      <w:rFonts w:ascii="Garamond" w:eastAsia="Times New Roman" w:hAnsi="Garamond"/>
      <w:b/>
      <w:bCs/>
      <w:sz w:val="24"/>
    </w:rPr>
  </w:style>
  <w:style w:type="paragraph" w:customStyle="1" w:styleId="um-fremhvet16">
    <w:name w:val="_um-fremhævet 16"/>
    <w:basedOn w:val="Normal"/>
    <w:next w:val="um-brod"/>
    <w:autoRedefine/>
    <w:rsid w:val="008958D2"/>
    <w:pPr>
      <w:keepNext/>
      <w:keepLines/>
      <w:tabs>
        <w:tab w:val="left" w:pos="1276"/>
        <w:tab w:val="left" w:pos="1701"/>
        <w:tab w:val="right" w:pos="9639"/>
      </w:tabs>
      <w:spacing w:after="0" w:line="240" w:lineRule="auto"/>
      <w:ind w:firstLine="28"/>
    </w:pPr>
    <w:rPr>
      <w:rFonts w:ascii="Garamond" w:eastAsia="Times New Roman" w:hAnsi="Garamond"/>
      <w:b/>
      <w:sz w:val="32"/>
      <w:szCs w:val="20"/>
    </w:rPr>
  </w:style>
  <w:style w:type="paragraph" w:customStyle="1" w:styleId="Ledetekst">
    <w:name w:val="Ledetekst"/>
    <w:basedOn w:val="Normal"/>
    <w:next w:val="Normal"/>
    <w:rsid w:val="008958D2"/>
    <w:pPr>
      <w:spacing w:after="0" w:line="240" w:lineRule="auto"/>
      <w:jc w:val="both"/>
    </w:pPr>
    <w:rPr>
      <w:rFonts w:ascii="Garamond" w:eastAsia="Times New Roman" w:hAnsi="Garamond"/>
      <w:sz w:val="17"/>
      <w:szCs w:val="20"/>
      <w:lang w:eastAsia="en-US"/>
    </w:rPr>
  </w:style>
  <w:style w:type="paragraph" w:customStyle="1" w:styleId="Hilsen">
    <w:name w:val="Hilsen"/>
    <w:basedOn w:val="Normal"/>
    <w:next w:val="Normal"/>
    <w:rsid w:val="008958D2"/>
    <w:pPr>
      <w:spacing w:after="0" w:line="240" w:lineRule="auto"/>
      <w:jc w:val="center"/>
    </w:pPr>
    <w:rPr>
      <w:rFonts w:ascii="Garamond" w:eastAsia="Times New Roman" w:hAnsi="Garamond"/>
      <w:sz w:val="26"/>
      <w:szCs w:val="20"/>
      <w:lang w:eastAsia="en-US"/>
    </w:rPr>
  </w:style>
  <w:style w:type="paragraph" w:customStyle="1" w:styleId="Underskriver">
    <w:name w:val="Underskriver"/>
    <w:basedOn w:val="Normal"/>
    <w:next w:val="Normal"/>
    <w:rsid w:val="008958D2"/>
    <w:pPr>
      <w:spacing w:after="0" w:line="240" w:lineRule="auto"/>
      <w:jc w:val="center"/>
    </w:pPr>
    <w:rPr>
      <w:rFonts w:ascii="Garamond" w:eastAsia="Times New Roman" w:hAnsi="Garamond"/>
      <w:sz w:val="26"/>
      <w:szCs w:val="20"/>
      <w:lang w:eastAsia="en-US"/>
    </w:rPr>
  </w:style>
  <w:style w:type="paragraph" w:customStyle="1" w:styleId="Stilling">
    <w:name w:val="Stilling"/>
    <w:basedOn w:val="Normal"/>
    <w:next w:val="Normal"/>
    <w:rsid w:val="008958D2"/>
    <w:pPr>
      <w:spacing w:after="0" w:line="240" w:lineRule="auto"/>
      <w:jc w:val="center"/>
    </w:pPr>
    <w:rPr>
      <w:rFonts w:ascii="Garamond" w:eastAsia="Times New Roman" w:hAnsi="Garamond"/>
      <w:sz w:val="18"/>
      <w:szCs w:val="20"/>
      <w:lang w:eastAsia="en-US"/>
    </w:rPr>
  </w:style>
  <w:style w:type="character" w:customStyle="1" w:styleId="DocumentMapChar">
    <w:name w:val="Document Map Char"/>
    <w:link w:val="DocumentMap"/>
    <w:semiHidden/>
    <w:rsid w:val="008958D2"/>
    <w:rPr>
      <w:rFonts w:ascii="Tahoma" w:eastAsia="Times New Roman" w:hAnsi="Tahoma" w:cs="Tahoma"/>
      <w:snapToGrid w:val="0"/>
      <w:sz w:val="22"/>
      <w:shd w:val="clear" w:color="auto" w:fill="000080"/>
      <w:lang w:val="en-GB" w:eastAsia="en-US"/>
    </w:rPr>
  </w:style>
  <w:style w:type="paragraph" w:styleId="DocumentMap">
    <w:name w:val="Document Map"/>
    <w:basedOn w:val="Normal"/>
    <w:link w:val="DocumentMapChar"/>
    <w:semiHidden/>
    <w:rsid w:val="008958D2"/>
    <w:pPr>
      <w:widowControl w:val="0"/>
      <w:shd w:val="clear" w:color="auto" w:fill="000080"/>
      <w:spacing w:after="0" w:line="240" w:lineRule="auto"/>
    </w:pPr>
    <w:rPr>
      <w:rFonts w:ascii="Tahoma" w:eastAsia="Times New Roman" w:hAnsi="Tahoma" w:cs="Tahoma"/>
      <w:snapToGrid w:val="0"/>
      <w:sz w:val="22"/>
      <w:szCs w:val="20"/>
      <w:lang w:eastAsia="en-US"/>
    </w:rPr>
  </w:style>
  <w:style w:type="paragraph" w:styleId="EndnoteText">
    <w:name w:val="endnote text"/>
    <w:basedOn w:val="Normal"/>
    <w:link w:val="EndnoteTextChar"/>
    <w:unhideWhenUsed/>
    <w:rsid w:val="00D7194A"/>
    <w:rPr>
      <w:szCs w:val="20"/>
    </w:rPr>
  </w:style>
  <w:style w:type="character" w:customStyle="1" w:styleId="EndnoteTextChar">
    <w:name w:val="Endnote Text Char"/>
    <w:link w:val="EndnoteText"/>
    <w:rsid w:val="00D7194A"/>
    <w:rPr>
      <w:rFonts w:ascii="Verdana" w:hAnsi="Verdana"/>
      <w:lang w:eastAsia="da-DK"/>
    </w:rPr>
  </w:style>
  <w:style w:type="character" w:styleId="EndnoteReference">
    <w:name w:val="endnote reference"/>
    <w:unhideWhenUsed/>
    <w:rsid w:val="00D7194A"/>
    <w:rPr>
      <w:vertAlign w:val="superscript"/>
    </w:rPr>
  </w:style>
  <w:style w:type="paragraph" w:styleId="CommentSubject">
    <w:name w:val="annotation subject"/>
    <w:basedOn w:val="CommentText"/>
    <w:next w:val="CommentText"/>
    <w:link w:val="CommentSubjectChar"/>
    <w:semiHidden/>
    <w:unhideWhenUsed/>
    <w:rsid w:val="00785DF1"/>
    <w:rPr>
      <w:b/>
      <w:bCs/>
    </w:rPr>
  </w:style>
  <w:style w:type="character" w:customStyle="1" w:styleId="CommentSubjectChar">
    <w:name w:val="Comment Subject Char"/>
    <w:link w:val="CommentSubject"/>
    <w:semiHidden/>
    <w:rsid w:val="00785DF1"/>
    <w:rPr>
      <w:rFonts w:ascii="Verdana" w:hAnsi="Verdana"/>
      <w:b/>
      <w:bCs/>
      <w:lang w:eastAsia="da-DK"/>
    </w:rPr>
  </w:style>
  <w:style w:type="paragraph" w:customStyle="1" w:styleId="Mediumliste2-fremhvningsfarve21">
    <w:name w:val="Medium liste 2 - fremhævningsfarve 21"/>
    <w:hidden/>
    <w:uiPriority w:val="99"/>
    <w:semiHidden/>
    <w:rsid w:val="00617A82"/>
    <w:rPr>
      <w:szCs w:val="22"/>
    </w:rPr>
  </w:style>
  <w:style w:type="paragraph" w:styleId="TOC3">
    <w:name w:val="toc 3"/>
    <w:basedOn w:val="Normal"/>
    <w:next w:val="Normal"/>
    <w:autoRedefine/>
    <w:uiPriority w:val="39"/>
    <w:unhideWhenUsed/>
    <w:rsid w:val="008E40E9"/>
    <w:pPr>
      <w:ind w:left="400"/>
    </w:pPr>
  </w:style>
  <w:style w:type="paragraph" w:customStyle="1" w:styleId="Default">
    <w:name w:val="Default"/>
    <w:rsid w:val="00977261"/>
    <w:pPr>
      <w:autoSpaceDE w:val="0"/>
      <w:autoSpaceDN w:val="0"/>
      <w:adjustRightInd w:val="0"/>
    </w:pPr>
    <w:rPr>
      <w:rFonts w:ascii="Liberation Sans" w:hAnsi="Liberation Sans" w:cs="Liberation Sans"/>
      <w:color w:val="000000"/>
      <w:sz w:val="24"/>
      <w:szCs w:val="24"/>
    </w:rPr>
  </w:style>
  <w:style w:type="table" w:customStyle="1" w:styleId="Strktcitat1">
    <w:name w:val="Stærkt citat1"/>
    <w:basedOn w:val="TableNormal"/>
    <w:uiPriority w:val="60"/>
    <w:qFormat/>
    <w:rsid w:val="003B38A1"/>
    <w:rPr>
      <w:color w:val="000000"/>
    </w:rPr>
    <w:tblPr>
      <w:tblStyleRowBandSize w:val="1"/>
      <w:tblStyleColBandSize w:val="1"/>
      <w:tblBorders>
        <w:top w:val="single" w:sz="8" w:space="0" w:color="000000"/>
        <w:bottom w:val="single" w:sz="8" w:space="0" w:color="000000"/>
      </w:tblBorders>
    </w:tblPr>
    <w:tblStylePr w:type="firstRow">
      <w:rPr>
        <w:rFonts w:ascii="MS Mincho" w:eastAsia="SimHei"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Accent1">
    <w:name w:val="Colorful List Accent 1"/>
    <w:basedOn w:val="TableNormal"/>
    <w:uiPriority w:val="34"/>
    <w:qFormat/>
    <w:rsid w:val="003B38A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Farvetskygge-fremhvningsfarve11">
    <w:name w:val="Farvet skygge - fremhævningsfarve 11"/>
    <w:hidden/>
    <w:uiPriority w:val="99"/>
    <w:semiHidden/>
    <w:rsid w:val="00C851A1"/>
    <w:rPr>
      <w:szCs w:val="22"/>
    </w:rPr>
  </w:style>
  <w:style w:type="character" w:styleId="PlaceholderText">
    <w:name w:val="Placeholder Text"/>
    <w:uiPriority w:val="99"/>
    <w:semiHidden/>
    <w:rsid w:val="007D1807"/>
    <w:rPr>
      <w:color w:val="FFFFFF"/>
    </w:rPr>
  </w:style>
  <w:style w:type="paragraph" w:styleId="ListParagraph">
    <w:name w:val="List Paragraph"/>
    <w:aliases w:val="Bullets,List Paragraph (numbered (a)),References,WB List Paragraph,List Paragraph1,Ha,List Bullet Mary,Dot pt,F5 List Paragraph,List Paragraph Char Char Char,Indicator Text,Numbered Para 1,Colorful List - Accent 11,Bullet 1,Bullet Points"/>
    <w:basedOn w:val="Normal"/>
    <w:link w:val="ListParagraphChar"/>
    <w:uiPriority w:val="34"/>
    <w:qFormat/>
    <w:rsid w:val="00F32ABB"/>
    <w:pPr>
      <w:ind w:left="720"/>
      <w:contextualSpacing/>
    </w:pPr>
  </w:style>
  <w:style w:type="character" w:customStyle="1" w:styleId="ListParagraphChar">
    <w:name w:val="List Paragraph Char"/>
    <w:aliases w:val="Bullets Char,List Paragraph (numbered (a)) Char,References Char,WB List Paragraph Char,List Paragraph1 Char,Ha Char,List Bullet Mary Char,Dot pt Char,F5 List Paragraph Char,List Paragraph Char Char Char Char,Indicator Text Char"/>
    <w:basedOn w:val="DefaultParagraphFont"/>
    <w:link w:val="ListParagraph"/>
    <w:uiPriority w:val="34"/>
    <w:qFormat/>
    <w:rsid w:val="00C46038"/>
    <w:rPr>
      <w:rFonts w:ascii="Verdana" w:hAnsi="Verdana"/>
      <w:szCs w:val="22"/>
    </w:rPr>
  </w:style>
  <w:style w:type="character" w:styleId="Emphasis">
    <w:name w:val="Emphasis"/>
    <w:qFormat/>
    <w:rsid w:val="00F32ABB"/>
    <w:rPr>
      <w:b/>
      <w:bCs/>
      <w:i w:val="0"/>
      <w:iCs w:val="0"/>
    </w:rPr>
  </w:style>
  <w:style w:type="character" w:customStyle="1" w:styleId="st1">
    <w:name w:val="st1"/>
    <w:rsid w:val="00F32ABB"/>
  </w:style>
  <w:style w:type="paragraph" w:styleId="TOCHeading">
    <w:name w:val="TOC Heading"/>
    <w:basedOn w:val="Heading1"/>
    <w:next w:val="Normal"/>
    <w:uiPriority w:val="39"/>
    <w:semiHidden/>
    <w:unhideWhenUsed/>
    <w:qFormat/>
    <w:rsid w:val="00F32ABB"/>
    <w:pPr>
      <w:keepLines/>
      <w:numPr>
        <w:numId w:val="0"/>
      </w:numPr>
      <w:spacing w:before="480" w:after="0"/>
      <w:outlineLvl w:val="9"/>
    </w:pPr>
    <w:rPr>
      <w:rFonts w:ascii="Cambria" w:eastAsia="Times New Roman" w:hAnsi="Cambria"/>
      <w:b/>
      <w:color w:val="365F91"/>
      <w:sz w:val="28"/>
      <w:szCs w:val="28"/>
    </w:rPr>
  </w:style>
  <w:style w:type="character" w:customStyle="1" w:styleId="TitleChar">
    <w:name w:val="Title Char"/>
    <w:link w:val="Title"/>
    <w:uiPriority w:val="10"/>
    <w:rsid w:val="00F32ABB"/>
    <w:rPr>
      <w:rFonts w:ascii="Cambria" w:eastAsia="Times New Roman" w:hAnsi="Cambria"/>
      <w:color w:val="17365D"/>
      <w:spacing w:val="5"/>
      <w:kern w:val="28"/>
      <w:sz w:val="52"/>
      <w:szCs w:val="52"/>
    </w:rPr>
  </w:style>
  <w:style w:type="paragraph" w:customStyle="1" w:styleId="Typografi3">
    <w:name w:val="Typografi3"/>
    <w:basedOn w:val="Heading2"/>
    <w:link w:val="Typografi3Tegn"/>
    <w:qFormat/>
    <w:rsid w:val="00F32ABB"/>
    <w:pPr>
      <w:tabs>
        <w:tab w:val="left" w:pos="567"/>
      </w:tabs>
      <w:spacing w:before="0" w:after="160" w:line="240" w:lineRule="auto"/>
      <w:ind w:left="567" w:hanging="567"/>
      <w:jc w:val="both"/>
    </w:pPr>
    <w:rPr>
      <w:rFonts w:ascii="Arial" w:eastAsia="Times New Roman" w:hAnsi="Arial"/>
      <w:b/>
      <w:bCs w:val="0"/>
      <w:iCs/>
      <w:sz w:val="24"/>
      <w:szCs w:val="24"/>
    </w:rPr>
  </w:style>
  <w:style w:type="character" w:customStyle="1" w:styleId="Typografi3Tegn">
    <w:name w:val="Typografi3 Tegn"/>
    <w:link w:val="Typografi3"/>
    <w:rsid w:val="00F32ABB"/>
    <w:rPr>
      <w:rFonts w:ascii="Arial" w:eastAsia="Times New Roman" w:hAnsi="Arial"/>
      <w:b/>
      <w:sz w:val="24"/>
      <w:szCs w:val="24"/>
      <w:lang w:val="en-GB"/>
    </w:rPr>
  </w:style>
  <w:style w:type="paragraph" w:customStyle="1" w:styleId="OverskriftArticle">
    <w:name w:val="Overskrift Article"/>
    <w:basedOn w:val="Heading1"/>
    <w:link w:val="OverskriftArticleTegn"/>
    <w:qFormat/>
    <w:rsid w:val="009436AC"/>
    <w:pPr>
      <w:tabs>
        <w:tab w:val="left" w:pos="2552"/>
      </w:tabs>
      <w:spacing w:before="0" w:after="0" w:line="300" w:lineRule="exact"/>
      <w:jc w:val="both"/>
    </w:pPr>
    <w:rPr>
      <w:sz w:val="28"/>
    </w:rPr>
  </w:style>
  <w:style w:type="character" w:customStyle="1" w:styleId="OverskriftArticleTegn">
    <w:name w:val="Overskrift Article Tegn"/>
    <w:basedOn w:val="Heading1Char"/>
    <w:link w:val="OverskriftArticle"/>
    <w:rsid w:val="009436AC"/>
    <w:rPr>
      <w:rFonts w:ascii="Verdana" w:hAnsi="Verdana"/>
      <w:bCs/>
      <w:sz w:val="28"/>
      <w:szCs w:val="32"/>
      <w:lang w:val="en-GB"/>
    </w:rPr>
  </w:style>
  <w:style w:type="paragraph" w:customStyle="1" w:styleId="OverskriftSection">
    <w:name w:val="Overskrift Section"/>
    <w:basedOn w:val="Heading2"/>
    <w:link w:val="OverskriftSectionTegn"/>
    <w:qFormat/>
    <w:rsid w:val="009436AC"/>
    <w:pPr>
      <w:tabs>
        <w:tab w:val="left" w:pos="2694"/>
      </w:tabs>
      <w:spacing w:before="120" w:after="0" w:line="300" w:lineRule="exact"/>
      <w:jc w:val="both"/>
    </w:pPr>
    <w:rPr>
      <w:sz w:val="24"/>
    </w:rPr>
  </w:style>
  <w:style w:type="character" w:customStyle="1" w:styleId="OverskriftSectionTegn">
    <w:name w:val="Overskrift Section Tegn"/>
    <w:basedOn w:val="Heading2Char"/>
    <w:link w:val="OverskriftSection"/>
    <w:rsid w:val="009436AC"/>
    <w:rPr>
      <w:rFonts w:ascii="Verdana" w:hAnsi="Verdana"/>
      <w:bCs/>
      <w:iCs w:val="0"/>
      <w:sz w:val="24"/>
      <w:szCs w:val="28"/>
      <w:lang w:val="en-GB"/>
    </w:rPr>
  </w:style>
  <w:style w:type="paragraph" w:customStyle="1" w:styleId="Overskrift2">
    <w:name w:val="Overskrift2"/>
    <w:basedOn w:val="Heading1"/>
    <w:next w:val="Normal"/>
    <w:uiPriority w:val="39"/>
    <w:semiHidden/>
    <w:unhideWhenUsed/>
    <w:qFormat/>
    <w:rsid w:val="00084A9B"/>
    <w:pPr>
      <w:keepLines/>
      <w:numPr>
        <w:numId w:val="0"/>
      </w:numPr>
      <w:spacing w:before="480" w:after="0"/>
      <w:outlineLvl w:val="9"/>
    </w:pPr>
    <w:rPr>
      <w:color w:val="365F91"/>
      <w:sz w:val="28"/>
      <w:szCs w:val="28"/>
      <w:lang w:eastAsia="en-US"/>
    </w:rPr>
  </w:style>
  <w:style w:type="paragraph" w:customStyle="1" w:styleId="Tabel-Normal2">
    <w:name w:val="Tabel - Normal2"/>
    <w:basedOn w:val="Normal"/>
    <w:next w:val="Normal"/>
    <w:rsid w:val="00084A9B"/>
    <w:pPr>
      <w:widowControl w:val="0"/>
      <w:spacing w:after="0" w:line="240" w:lineRule="auto"/>
    </w:pPr>
    <w:rPr>
      <w:rFonts w:ascii="Times New (W1)" w:eastAsia="Times New Roman" w:hAnsi="Times New (W1)"/>
      <w:snapToGrid w:val="0"/>
      <w:sz w:val="16"/>
      <w:szCs w:val="20"/>
      <w:lang w:eastAsia="en-US"/>
    </w:rPr>
  </w:style>
  <w:style w:type="table" w:styleId="LightShading-Accent2">
    <w:name w:val="Light Shading Accent 2"/>
    <w:basedOn w:val="TableNormal"/>
    <w:uiPriority w:val="60"/>
    <w:qFormat/>
    <w:rsid w:val="00084A9B"/>
    <w:rPr>
      <w:color w:val="000000"/>
    </w:rPr>
    <w:tblPr>
      <w:tblStyleRowBandSize w:val="1"/>
      <w:tblStyleColBandSize w:val="1"/>
      <w:tblBorders>
        <w:top w:val="single" w:sz="8" w:space="0" w:color="000000"/>
        <w:bottom w:val="single" w:sz="8" w:space="0" w:color="000000"/>
      </w:tblBorders>
    </w:tblPr>
    <w:tblStylePr w:type="firstRow">
      <w:rPr>
        <w:rFonts w:ascii="Wingdings" w:eastAsia="SimHei"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2">
    <w:name w:val="Medium Grid 1 Accent 2"/>
    <w:basedOn w:val="TableNormal"/>
    <w:uiPriority w:val="34"/>
    <w:qFormat/>
    <w:rsid w:val="00084A9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Revision">
    <w:name w:val="Revision"/>
    <w:hidden/>
    <w:uiPriority w:val="99"/>
    <w:semiHidden/>
    <w:rsid w:val="00C90F68"/>
    <w:rPr>
      <w:szCs w:val="22"/>
    </w:rPr>
  </w:style>
  <w:style w:type="paragraph" w:styleId="List">
    <w:name w:val="List"/>
    <w:basedOn w:val="Normal"/>
    <w:rsid w:val="00C46038"/>
    <w:pPr>
      <w:tabs>
        <w:tab w:val="left" w:pos="851"/>
        <w:tab w:val="left" w:pos="1701"/>
        <w:tab w:val="left" w:pos="2835"/>
        <w:tab w:val="left" w:pos="5103"/>
        <w:tab w:val="right" w:pos="6521"/>
        <w:tab w:val="left" w:pos="6985"/>
        <w:tab w:val="right" w:pos="8505"/>
      </w:tabs>
      <w:spacing w:after="0" w:line="260" w:lineRule="atLeast"/>
      <w:ind w:left="283" w:hanging="283"/>
      <w:jc w:val="both"/>
    </w:pPr>
    <w:rPr>
      <w:rFonts w:ascii="Open Sans" w:eastAsia="Times New Roman" w:hAnsi="Open Sans"/>
      <w:szCs w:val="24"/>
    </w:rPr>
  </w:style>
  <w:style w:type="paragraph" w:customStyle="1" w:styleId="Logo">
    <w:name w:val="Logo"/>
    <w:rsid w:val="00C46038"/>
    <w:pPr>
      <w:spacing w:line="200" w:lineRule="exact"/>
    </w:pPr>
    <w:rPr>
      <w:rFonts w:ascii="Open Sans" w:eastAsia="Times New Roman" w:hAnsi="Open Sans"/>
      <w:noProof/>
      <w:sz w:val="14"/>
      <w:szCs w:val="14"/>
      <w:lang w:eastAsia="en-US"/>
    </w:rPr>
  </w:style>
  <w:style w:type="paragraph" w:customStyle="1" w:styleId="BBDTitel">
    <w:name w:val="BBDTitel"/>
    <w:basedOn w:val="Normal"/>
    <w:next w:val="Normal"/>
    <w:rsid w:val="00C46038"/>
    <w:pPr>
      <w:tabs>
        <w:tab w:val="left" w:pos="851"/>
        <w:tab w:val="left" w:pos="1701"/>
        <w:tab w:val="left" w:pos="2835"/>
        <w:tab w:val="left" w:pos="5103"/>
        <w:tab w:val="right" w:pos="6521"/>
        <w:tab w:val="left" w:pos="6985"/>
        <w:tab w:val="right" w:pos="8505"/>
      </w:tabs>
      <w:spacing w:after="0" w:line="380" w:lineRule="atLeast"/>
    </w:pPr>
    <w:rPr>
      <w:rFonts w:ascii="Open Sans" w:eastAsia="Times New Roman" w:hAnsi="Open Sans"/>
      <w:spacing w:val="4"/>
      <w:sz w:val="32"/>
      <w:szCs w:val="20"/>
    </w:rPr>
  </w:style>
  <w:style w:type="paragraph" w:customStyle="1" w:styleId="BBDOverskrift1">
    <w:name w:val="BBDOverskrift 1"/>
    <w:basedOn w:val="Normal"/>
    <w:next w:val="Normal"/>
    <w:rsid w:val="00C46038"/>
    <w:pPr>
      <w:numPr>
        <w:numId w:val="3"/>
      </w:numPr>
      <w:tabs>
        <w:tab w:val="left" w:pos="1701"/>
        <w:tab w:val="left" w:pos="2835"/>
        <w:tab w:val="left" w:pos="5103"/>
        <w:tab w:val="right" w:pos="6521"/>
        <w:tab w:val="left" w:pos="6985"/>
        <w:tab w:val="right" w:pos="8505"/>
      </w:tabs>
      <w:spacing w:after="0" w:line="260" w:lineRule="atLeast"/>
      <w:jc w:val="both"/>
      <w:outlineLvl w:val="0"/>
    </w:pPr>
    <w:rPr>
      <w:rFonts w:ascii="Open Sans" w:eastAsia="Times New Roman" w:hAnsi="Open Sans"/>
      <w:b/>
      <w:szCs w:val="20"/>
    </w:rPr>
  </w:style>
  <w:style w:type="paragraph" w:customStyle="1" w:styleId="BBDOverskrift2">
    <w:name w:val="BBDOverskrift 2"/>
    <w:basedOn w:val="Normal"/>
    <w:next w:val="BBDIndryk2"/>
    <w:rsid w:val="00C46038"/>
    <w:pPr>
      <w:numPr>
        <w:ilvl w:val="1"/>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Indryk2">
    <w:name w:val="BBDIndryk2"/>
    <w:basedOn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szCs w:val="24"/>
    </w:rPr>
  </w:style>
  <w:style w:type="paragraph" w:customStyle="1" w:styleId="BBDOverskrift3">
    <w:name w:val="BBDOverskrift 3"/>
    <w:basedOn w:val="Normal"/>
    <w:next w:val="BBDIndryk2"/>
    <w:rsid w:val="00C46038"/>
    <w:pPr>
      <w:numPr>
        <w:ilvl w:val="2"/>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Overskrift4">
    <w:name w:val="BBDOverskrift 4"/>
    <w:basedOn w:val="Normal"/>
    <w:next w:val="BBDIndryk2"/>
    <w:rsid w:val="00C46038"/>
    <w:pPr>
      <w:numPr>
        <w:ilvl w:val="3"/>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Paragraf1">
    <w:name w:val="BBDParagraf 1"/>
    <w:basedOn w:val="Normal"/>
    <w:next w:val="Normal"/>
    <w:rsid w:val="00C46038"/>
    <w:p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b/>
      <w:szCs w:val="20"/>
    </w:rPr>
  </w:style>
  <w:style w:type="paragraph" w:customStyle="1" w:styleId="BBDParagraf2">
    <w:name w:val="BBDParagraf 2"/>
    <w:basedOn w:val="Normal"/>
    <w:next w:val="BBDIndryk2"/>
    <w:rsid w:val="00C46038"/>
    <w:pPr>
      <w:numPr>
        <w:ilvl w:val="1"/>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Paragraf3">
    <w:name w:val="BBDParagraf 3"/>
    <w:basedOn w:val="Normal"/>
    <w:next w:val="BBDIndryk2"/>
    <w:rsid w:val="00C46038"/>
    <w:pPr>
      <w:numPr>
        <w:ilvl w:val="2"/>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Paragraf4">
    <w:name w:val="BBDParagraf 4"/>
    <w:basedOn w:val="Normal"/>
    <w:next w:val="BBDIndryk2"/>
    <w:rsid w:val="00C46038"/>
    <w:pPr>
      <w:numPr>
        <w:ilvl w:val="3"/>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Kapitel">
    <w:name w:val="Kapitel"/>
    <w:basedOn w:val="Normal"/>
    <w:next w:val="Normal"/>
    <w:rsid w:val="00C46038"/>
    <w:pPr>
      <w:numPr>
        <w:numId w:val="2"/>
      </w:numPr>
      <w:tabs>
        <w:tab w:val="left" w:pos="2835"/>
        <w:tab w:val="left" w:pos="5103"/>
        <w:tab w:val="right" w:pos="6521"/>
        <w:tab w:val="left" w:pos="6985"/>
        <w:tab w:val="right" w:pos="8505"/>
      </w:tabs>
      <w:spacing w:after="0" w:line="260" w:lineRule="atLeast"/>
      <w:jc w:val="both"/>
    </w:pPr>
    <w:rPr>
      <w:rFonts w:ascii="Open Sans" w:eastAsia="Times New Roman" w:hAnsi="Open Sans"/>
      <w:b/>
      <w:szCs w:val="20"/>
    </w:rPr>
  </w:style>
  <w:style w:type="paragraph" w:customStyle="1" w:styleId="BB-Bullet">
    <w:name w:val="BB-Bullet"/>
    <w:basedOn w:val="Normal"/>
    <w:rsid w:val="00C46038"/>
    <w:pPr>
      <w:numPr>
        <w:numId w:val="6"/>
      </w:numPr>
      <w:tabs>
        <w:tab w:val="left" w:pos="6985"/>
        <w:tab w:val="right" w:pos="8505"/>
      </w:tabs>
      <w:spacing w:after="0" w:line="260" w:lineRule="atLeast"/>
      <w:jc w:val="both"/>
    </w:pPr>
    <w:rPr>
      <w:rFonts w:ascii="Open Sans" w:eastAsia="Times New Roman" w:hAnsi="Open Sans"/>
      <w:szCs w:val="24"/>
    </w:rPr>
  </w:style>
  <w:style w:type="paragraph" w:customStyle="1" w:styleId="BB-Tal">
    <w:name w:val="BB-Tal"/>
    <w:basedOn w:val="BB-Bullet"/>
    <w:rsid w:val="00C46038"/>
    <w:pPr>
      <w:numPr>
        <w:numId w:val="5"/>
      </w:numPr>
    </w:pPr>
  </w:style>
  <w:style w:type="paragraph" w:customStyle="1" w:styleId="BBDCitat">
    <w:name w:val="BBDCitat"/>
    <w:basedOn w:val="Normal"/>
    <w:next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i/>
      <w:szCs w:val="24"/>
    </w:rPr>
  </w:style>
  <w:style w:type="paragraph" w:customStyle="1" w:styleId="BBDNiveau5">
    <w:name w:val="BBDNiveau5"/>
    <w:basedOn w:val="Normal"/>
    <w:rsid w:val="00C46038"/>
    <w:pPr>
      <w:numPr>
        <w:numId w:val="7"/>
      </w:numPr>
      <w:tabs>
        <w:tab w:val="left" w:pos="1701"/>
        <w:tab w:val="left" w:pos="2835"/>
        <w:tab w:val="left" w:pos="5103"/>
        <w:tab w:val="right" w:pos="6521"/>
        <w:tab w:val="left" w:pos="6985"/>
        <w:tab w:val="right" w:pos="8505"/>
      </w:tabs>
      <w:spacing w:after="0" w:line="260" w:lineRule="atLeast"/>
      <w:ind w:left="1702" w:hanging="851"/>
      <w:jc w:val="both"/>
    </w:pPr>
    <w:rPr>
      <w:rFonts w:ascii="Open Sans" w:eastAsia="Times New Roman" w:hAnsi="Open Sans"/>
      <w:szCs w:val="24"/>
    </w:rPr>
  </w:style>
  <w:style w:type="paragraph" w:customStyle="1" w:styleId="Bilag">
    <w:name w:val="Bilag"/>
    <w:basedOn w:val="Normal"/>
    <w:rsid w:val="00C46038"/>
    <w:pPr>
      <w:tabs>
        <w:tab w:val="left" w:pos="850"/>
        <w:tab w:val="left" w:pos="1701"/>
        <w:tab w:val="left" w:pos="2835"/>
        <w:tab w:val="left" w:pos="5103"/>
        <w:tab w:val="right" w:pos="6521"/>
        <w:tab w:val="left" w:pos="6985"/>
        <w:tab w:val="left" w:pos="7088"/>
        <w:tab w:val="right" w:pos="8505"/>
      </w:tabs>
      <w:spacing w:after="0" w:line="260" w:lineRule="atLeast"/>
      <w:jc w:val="both"/>
    </w:pPr>
    <w:rPr>
      <w:rFonts w:ascii="Open Sans" w:eastAsia="Times New Roman" w:hAnsi="Open Sans"/>
      <w:color w:val="000000"/>
      <w:szCs w:val="24"/>
    </w:rPr>
  </w:style>
  <w:style w:type="paragraph" w:customStyle="1" w:styleId="InfoTekst">
    <w:name w:val="InfoTekst"/>
    <w:basedOn w:val="Normal"/>
    <w:qFormat/>
    <w:rsid w:val="00C46038"/>
    <w:pPr>
      <w:tabs>
        <w:tab w:val="left" w:pos="850"/>
        <w:tab w:val="left" w:pos="1701"/>
        <w:tab w:val="left" w:pos="2835"/>
        <w:tab w:val="left" w:pos="5103"/>
        <w:tab w:val="right" w:pos="6521"/>
        <w:tab w:val="left" w:pos="6985"/>
        <w:tab w:val="right" w:pos="8505"/>
      </w:tabs>
      <w:spacing w:after="0" w:line="200" w:lineRule="atLeast"/>
    </w:pPr>
    <w:rPr>
      <w:rFonts w:ascii="Open Sans" w:eastAsia="Times New Roman" w:hAnsi="Open Sans" w:cs="Open Sans"/>
      <w:noProof/>
      <w:sz w:val="14"/>
      <w:szCs w:val="14"/>
    </w:rPr>
  </w:style>
  <w:style w:type="paragraph" w:customStyle="1" w:styleId="InfoTekstFed">
    <w:name w:val="InfoTekstFed"/>
    <w:basedOn w:val="InfoTekst"/>
    <w:next w:val="InfoTekst"/>
    <w:qFormat/>
    <w:rsid w:val="00C46038"/>
    <w:rPr>
      <w:b/>
    </w:rPr>
  </w:style>
  <w:style w:type="paragraph" w:customStyle="1" w:styleId="Checkbox">
    <w:name w:val="Check box"/>
    <w:basedOn w:val="Normal"/>
    <w:link w:val="CheckboxTegn"/>
    <w:qFormat/>
    <w:rsid w:val="00C46038"/>
    <w:p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ascii="Open Sans" w:eastAsia="Times New Roman" w:hAnsi="Open Sans"/>
      <w:szCs w:val="24"/>
    </w:rPr>
  </w:style>
  <w:style w:type="character" w:customStyle="1" w:styleId="CheckboxTegn">
    <w:name w:val="Check box Tegn"/>
    <w:basedOn w:val="DefaultParagraphFont"/>
    <w:link w:val="Checkbox"/>
    <w:rsid w:val="00C46038"/>
    <w:rPr>
      <w:rFonts w:ascii="Open Sans" w:eastAsia="Times New Roman" w:hAnsi="Open Sans"/>
      <w:szCs w:val="24"/>
      <w:lang w:val="en-GB"/>
    </w:rPr>
  </w:style>
  <w:style w:type="paragraph" w:customStyle="1" w:styleId="Punkttegn">
    <w:name w:val="Punkttegn"/>
    <w:basedOn w:val="ListParagraph"/>
    <w:link w:val="PunkttegnTegn"/>
    <w:qFormat/>
    <w:rsid w:val="00C46038"/>
    <w:pPr>
      <w:numPr>
        <w:numId w:val="8"/>
      </w:numPr>
      <w:tabs>
        <w:tab w:val="left" w:pos="851"/>
        <w:tab w:val="left" w:pos="1021"/>
        <w:tab w:val="left" w:pos="1701"/>
        <w:tab w:val="left" w:pos="2835"/>
        <w:tab w:val="left" w:pos="5103"/>
        <w:tab w:val="right" w:pos="6521"/>
        <w:tab w:val="left" w:pos="6985"/>
        <w:tab w:val="right" w:pos="8505"/>
      </w:tabs>
      <w:spacing w:after="0" w:line="260" w:lineRule="atLeast"/>
    </w:pPr>
    <w:rPr>
      <w:rFonts w:eastAsia="Times New Roman"/>
    </w:rPr>
  </w:style>
  <w:style w:type="character" w:customStyle="1" w:styleId="PunkttegnTegn">
    <w:name w:val="Punkttegn Tegn"/>
    <w:basedOn w:val="ListParagraphChar"/>
    <w:link w:val="Punkttegn"/>
    <w:rsid w:val="00C46038"/>
    <w:rPr>
      <w:rFonts w:ascii="Verdana" w:eastAsia="Times New Roman" w:hAnsi="Verdana"/>
      <w:szCs w:val="22"/>
    </w:rPr>
  </w:style>
  <w:style w:type="character" w:customStyle="1" w:styleId="1">
    <w:name w:val="Незакрита згадка1"/>
    <w:basedOn w:val="DefaultParagraphFont"/>
    <w:uiPriority w:val="99"/>
    <w:semiHidden/>
    <w:unhideWhenUsed/>
    <w:rsid w:val="006160D0"/>
    <w:rPr>
      <w:color w:val="605E5C"/>
      <w:shd w:val="clear" w:color="auto" w:fill="E1DFDD"/>
    </w:rPr>
  </w:style>
  <w:style w:type="character" w:customStyle="1" w:styleId="UnresolvedMention1">
    <w:name w:val="Unresolved Mention1"/>
    <w:basedOn w:val="DefaultParagraphFont"/>
    <w:uiPriority w:val="99"/>
    <w:semiHidden/>
    <w:unhideWhenUsed/>
    <w:rsid w:val="00DE07D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115" w:type="dxa"/>
        <w:right w:w="115" w:type="dxa"/>
      </w:tblCellMar>
    </w:tblPr>
    <w:tcPr>
      <w:shd w:val="clear" w:color="auto" w:fill="E6E6E6"/>
    </w:tcPr>
  </w:style>
  <w:style w:type="paragraph" w:customStyle="1" w:styleId="s3">
    <w:name w:val="s3"/>
    <w:basedOn w:val="Normal"/>
    <w:rsid w:val="00D56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DefaultParagraphFont"/>
    <w:rsid w:val="00D56195"/>
  </w:style>
  <w:style w:type="character" w:styleId="UnresolvedMention">
    <w:name w:val="Unresolved Mention"/>
    <w:basedOn w:val="DefaultParagraphFont"/>
    <w:uiPriority w:val="99"/>
    <w:semiHidden/>
    <w:unhideWhenUsed/>
    <w:rsid w:val="002C5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169148">
      <w:bodyDiv w:val="1"/>
      <w:marLeft w:val="0"/>
      <w:marRight w:val="0"/>
      <w:marTop w:val="0"/>
      <w:marBottom w:val="0"/>
      <w:divBdr>
        <w:top w:val="none" w:sz="0" w:space="0" w:color="auto"/>
        <w:left w:val="none" w:sz="0" w:space="0" w:color="auto"/>
        <w:bottom w:val="none" w:sz="0" w:space="0" w:color="auto"/>
        <w:right w:val="none" w:sz="0" w:space="0" w:color="auto"/>
      </w:divBdr>
      <w:divsChild>
        <w:div w:id="849098910">
          <w:marLeft w:val="0"/>
          <w:marRight w:val="0"/>
          <w:marTop w:val="0"/>
          <w:marBottom w:val="0"/>
          <w:divBdr>
            <w:top w:val="none" w:sz="0" w:space="0" w:color="auto"/>
            <w:left w:val="none" w:sz="0" w:space="0" w:color="auto"/>
            <w:bottom w:val="none" w:sz="0" w:space="0" w:color="auto"/>
            <w:right w:val="none" w:sz="0" w:space="0" w:color="auto"/>
          </w:divBdr>
          <w:divsChild>
            <w:div w:id="1589117533">
              <w:marLeft w:val="0"/>
              <w:marRight w:val="0"/>
              <w:marTop w:val="0"/>
              <w:marBottom w:val="0"/>
              <w:divBdr>
                <w:top w:val="none" w:sz="0" w:space="0" w:color="auto"/>
                <w:left w:val="none" w:sz="0" w:space="0" w:color="auto"/>
                <w:bottom w:val="none" w:sz="0" w:space="0" w:color="auto"/>
                <w:right w:val="none" w:sz="0" w:space="0" w:color="auto"/>
              </w:divBdr>
              <w:divsChild>
                <w:div w:id="13245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5765">
      <w:bodyDiv w:val="1"/>
      <w:marLeft w:val="0"/>
      <w:marRight w:val="0"/>
      <w:marTop w:val="0"/>
      <w:marBottom w:val="0"/>
      <w:divBdr>
        <w:top w:val="none" w:sz="0" w:space="0" w:color="auto"/>
        <w:left w:val="none" w:sz="0" w:space="0" w:color="auto"/>
        <w:bottom w:val="none" w:sz="0" w:space="0" w:color="auto"/>
        <w:right w:val="none" w:sz="0" w:space="0" w:color="auto"/>
      </w:divBdr>
      <w:divsChild>
        <w:div w:id="334309914">
          <w:marLeft w:val="0"/>
          <w:marRight w:val="0"/>
          <w:marTop w:val="0"/>
          <w:marBottom w:val="0"/>
          <w:divBdr>
            <w:top w:val="none" w:sz="0" w:space="0" w:color="auto"/>
            <w:left w:val="none" w:sz="0" w:space="0" w:color="auto"/>
            <w:bottom w:val="none" w:sz="0" w:space="0" w:color="auto"/>
            <w:right w:val="none" w:sz="0" w:space="0" w:color="auto"/>
          </w:divBdr>
          <w:divsChild>
            <w:div w:id="2125726478">
              <w:marLeft w:val="0"/>
              <w:marRight w:val="0"/>
              <w:marTop w:val="0"/>
              <w:marBottom w:val="0"/>
              <w:divBdr>
                <w:top w:val="none" w:sz="0" w:space="0" w:color="auto"/>
                <w:left w:val="none" w:sz="0" w:space="0" w:color="auto"/>
                <w:bottom w:val="none" w:sz="0" w:space="0" w:color="auto"/>
                <w:right w:val="none" w:sz="0" w:space="0" w:color="auto"/>
              </w:divBdr>
              <w:divsChild>
                <w:div w:id="692877887">
                  <w:marLeft w:val="0"/>
                  <w:marRight w:val="0"/>
                  <w:marTop w:val="0"/>
                  <w:marBottom w:val="0"/>
                  <w:divBdr>
                    <w:top w:val="none" w:sz="0" w:space="0" w:color="auto"/>
                    <w:left w:val="none" w:sz="0" w:space="0" w:color="auto"/>
                    <w:bottom w:val="none" w:sz="0" w:space="0" w:color="auto"/>
                    <w:right w:val="none" w:sz="0" w:space="0" w:color="auto"/>
                  </w:divBdr>
                  <w:divsChild>
                    <w:div w:id="1855458412">
                      <w:marLeft w:val="0"/>
                      <w:marRight w:val="0"/>
                      <w:marTop w:val="0"/>
                      <w:marBottom w:val="0"/>
                      <w:divBdr>
                        <w:top w:val="none" w:sz="0" w:space="0" w:color="auto"/>
                        <w:left w:val="none" w:sz="0" w:space="0" w:color="auto"/>
                        <w:bottom w:val="none" w:sz="0" w:space="0" w:color="auto"/>
                        <w:right w:val="none" w:sz="0" w:space="0" w:color="auto"/>
                      </w:divBdr>
                      <w:divsChild>
                        <w:div w:id="1961300419">
                          <w:marLeft w:val="0"/>
                          <w:marRight w:val="0"/>
                          <w:marTop w:val="0"/>
                          <w:marBottom w:val="0"/>
                          <w:divBdr>
                            <w:top w:val="none" w:sz="0" w:space="0" w:color="auto"/>
                            <w:left w:val="none" w:sz="0" w:space="0" w:color="auto"/>
                            <w:bottom w:val="none" w:sz="0" w:space="0" w:color="auto"/>
                            <w:right w:val="none" w:sz="0" w:space="0" w:color="auto"/>
                          </w:divBdr>
                          <w:divsChild>
                            <w:div w:id="104159638">
                              <w:marLeft w:val="0"/>
                              <w:marRight w:val="0"/>
                              <w:marTop w:val="0"/>
                              <w:marBottom w:val="0"/>
                              <w:divBdr>
                                <w:top w:val="none" w:sz="0" w:space="0" w:color="auto"/>
                                <w:left w:val="none" w:sz="0" w:space="0" w:color="auto"/>
                                <w:bottom w:val="none" w:sz="0" w:space="0" w:color="auto"/>
                                <w:right w:val="none" w:sz="0" w:space="0" w:color="auto"/>
                              </w:divBdr>
                              <w:divsChild>
                                <w:div w:id="36591075">
                                  <w:marLeft w:val="0"/>
                                  <w:marRight w:val="0"/>
                                  <w:marTop w:val="0"/>
                                  <w:marBottom w:val="0"/>
                                  <w:divBdr>
                                    <w:top w:val="none" w:sz="0" w:space="0" w:color="auto"/>
                                    <w:left w:val="none" w:sz="0" w:space="0" w:color="auto"/>
                                    <w:bottom w:val="none" w:sz="0" w:space="0" w:color="auto"/>
                                    <w:right w:val="none" w:sz="0" w:space="0" w:color="auto"/>
                                  </w:divBdr>
                                  <w:divsChild>
                                    <w:div w:id="1221210602">
                                      <w:marLeft w:val="0"/>
                                      <w:marRight w:val="0"/>
                                      <w:marTop w:val="0"/>
                                      <w:marBottom w:val="0"/>
                                      <w:divBdr>
                                        <w:top w:val="none" w:sz="0" w:space="0" w:color="auto"/>
                                        <w:left w:val="none" w:sz="0" w:space="0" w:color="auto"/>
                                        <w:bottom w:val="none" w:sz="0" w:space="0" w:color="auto"/>
                                        <w:right w:val="none" w:sz="0" w:space="0" w:color="auto"/>
                                      </w:divBdr>
                                      <w:divsChild>
                                        <w:div w:id="1435244624">
                                          <w:marLeft w:val="0"/>
                                          <w:marRight w:val="0"/>
                                          <w:marTop w:val="0"/>
                                          <w:marBottom w:val="0"/>
                                          <w:divBdr>
                                            <w:top w:val="none" w:sz="0" w:space="0" w:color="auto"/>
                                            <w:left w:val="none" w:sz="0" w:space="0" w:color="auto"/>
                                            <w:bottom w:val="none" w:sz="0" w:space="0" w:color="auto"/>
                                            <w:right w:val="none" w:sz="0" w:space="0" w:color="auto"/>
                                          </w:divBdr>
                                          <w:divsChild>
                                            <w:div w:id="1674184179">
                                              <w:marLeft w:val="0"/>
                                              <w:marRight w:val="0"/>
                                              <w:marTop w:val="0"/>
                                              <w:marBottom w:val="0"/>
                                              <w:divBdr>
                                                <w:top w:val="none" w:sz="0" w:space="0" w:color="auto"/>
                                                <w:left w:val="none" w:sz="0" w:space="0" w:color="auto"/>
                                                <w:bottom w:val="none" w:sz="0" w:space="0" w:color="auto"/>
                                                <w:right w:val="none" w:sz="0" w:space="0" w:color="auto"/>
                                              </w:divBdr>
                                              <w:divsChild>
                                                <w:div w:id="1145590085">
                                                  <w:marLeft w:val="0"/>
                                                  <w:marRight w:val="0"/>
                                                  <w:marTop w:val="0"/>
                                                  <w:marBottom w:val="0"/>
                                                  <w:divBdr>
                                                    <w:top w:val="none" w:sz="0" w:space="0" w:color="auto"/>
                                                    <w:left w:val="none" w:sz="0" w:space="0" w:color="auto"/>
                                                    <w:bottom w:val="none" w:sz="0" w:space="0" w:color="auto"/>
                                                    <w:right w:val="none" w:sz="0" w:space="0" w:color="auto"/>
                                                  </w:divBdr>
                                                  <w:divsChild>
                                                    <w:div w:id="9519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19339">
              <w:marLeft w:val="0"/>
              <w:marRight w:val="0"/>
              <w:marTop w:val="0"/>
              <w:marBottom w:val="0"/>
              <w:divBdr>
                <w:top w:val="none" w:sz="0" w:space="0" w:color="auto"/>
                <w:left w:val="none" w:sz="0" w:space="0" w:color="auto"/>
                <w:bottom w:val="none" w:sz="0" w:space="0" w:color="auto"/>
                <w:right w:val="none" w:sz="0" w:space="0" w:color="auto"/>
              </w:divBdr>
              <w:divsChild>
                <w:div w:id="1553807304">
                  <w:marLeft w:val="0"/>
                  <w:marRight w:val="0"/>
                  <w:marTop w:val="0"/>
                  <w:marBottom w:val="0"/>
                  <w:divBdr>
                    <w:top w:val="single" w:sz="2" w:space="9" w:color="auto"/>
                    <w:left w:val="single" w:sz="2" w:space="9" w:color="auto"/>
                    <w:bottom w:val="single" w:sz="2" w:space="9" w:color="auto"/>
                    <w:right w:val="single" w:sz="2" w:space="9" w:color="auto"/>
                  </w:divBdr>
                  <w:divsChild>
                    <w:div w:id="2028871057">
                      <w:marLeft w:val="0"/>
                      <w:marRight w:val="0"/>
                      <w:marTop w:val="0"/>
                      <w:marBottom w:val="0"/>
                      <w:divBdr>
                        <w:top w:val="none" w:sz="0" w:space="0" w:color="auto"/>
                        <w:left w:val="none" w:sz="0" w:space="0" w:color="auto"/>
                        <w:bottom w:val="none" w:sz="0" w:space="0" w:color="auto"/>
                        <w:right w:val="none" w:sz="0" w:space="0" w:color="auto"/>
                      </w:divBdr>
                      <w:divsChild>
                        <w:div w:id="11879834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5346276">
          <w:marLeft w:val="0"/>
          <w:marRight w:val="0"/>
          <w:marTop w:val="0"/>
          <w:marBottom w:val="0"/>
          <w:divBdr>
            <w:top w:val="none" w:sz="0" w:space="0" w:color="auto"/>
            <w:left w:val="none" w:sz="0" w:space="0" w:color="auto"/>
            <w:bottom w:val="none" w:sz="0" w:space="0" w:color="auto"/>
            <w:right w:val="none" w:sz="0" w:space="0" w:color="auto"/>
          </w:divBdr>
          <w:divsChild>
            <w:div w:id="2009285300">
              <w:marLeft w:val="0"/>
              <w:marRight w:val="0"/>
              <w:marTop w:val="0"/>
              <w:marBottom w:val="0"/>
              <w:divBdr>
                <w:top w:val="none" w:sz="0" w:space="0" w:color="auto"/>
                <w:left w:val="none" w:sz="0" w:space="0" w:color="auto"/>
                <w:bottom w:val="none" w:sz="0" w:space="0" w:color="auto"/>
                <w:right w:val="none" w:sz="0" w:space="0" w:color="auto"/>
              </w:divBdr>
              <w:divsChild>
                <w:div w:id="1578246927">
                  <w:marLeft w:val="0"/>
                  <w:marRight w:val="0"/>
                  <w:marTop w:val="0"/>
                  <w:marBottom w:val="0"/>
                  <w:divBdr>
                    <w:top w:val="none" w:sz="0" w:space="0" w:color="auto"/>
                    <w:left w:val="none" w:sz="0" w:space="0" w:color="auto"/>
                    <w:bottom w:val="none" w:sz="0" w:space="0" w:color="auto"/>
                    <w:right w:val="none" w:sz="0" w:space="0" w:color="auto"/>
                  </w:divBdr>
                  <w:divsChild>
                    <w:div w:id="1339581232">
                      <w:marLeft w:val="0"/>
                      <w:marRight w:val="0"/>
                      <w:marTop w:val="0"/>
                      <w:marBottom w:val="0"/>
                      <w:divBdr>
                        <w:top w:val="none" w:sz="0" w:space="0" w:color="auto"/>
                        <w:left w:val="none" w:sz="0" w:space="0" w:color="auto"/>
                        <w:bottom w:val="none" w:sz="0" w:space="0" w:color="auto"/>
                        <w:right w:val="none" w:sz="0" w:space="0" w:color="auto"/>
                      </w:divBdr>
                      <w:divsChild>
                        <w:div w:id="717512012">
                          <w:marLeft w:val="0"/>
                          <w:marRight w:val="0"/>
                          <w:marTop w:val="100"/>
                          <w:marBottom w:val="100"/>
                          <w:divBdr>
                            <w:top w:val="none" w:sz="0" w:space="0" w:color="auto"/>
                            <w:left w:val="none" w:sz="0" w:space="0" w:color="auto"/>
                            <w:bottom w:val="none" w:sz="0" w:space="0" w:color="auto"/>
                            <w:right w:val="none" w:sz="0" w:space="0" w:color="auto"/>
                          </w:divBdr>
                          <w:divsChild>
                            <w:div w:id="96751200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324403672">
          <w:marLeft w:val="0"/>
          <w:marRight w:val="0"/>
          <w:marTop w:val="0"/>
          <w:marBottom w:val="0"/>
          <w:divBdr>
            <w:top w:val="none" w:sz="0" w:space="0" w:color="auto"/>
            <w:left w:val="none" w:sz="0" w:space="0" w:color="auto"/>
            <w:bottom w:val="none" w:sz="0" w:space="0" w:color="auto"/>
            <w:right w:val="none" w:sz="0" w:space="0" w:color="auto"/>
          </w:divBdr>
          <w:divsChild>
            <w:div w:id="103959549">
              <w:marLeft w:val="0"/>
              <w:marRight w:val="0"/>
              <w:marTop w:val="0"/>
              <w:marBottom w:val="0"/>
              <w:divBdr>
                <w:top w:val="none" w:sz="0" w:space="0" w:color="auto"/>
                <w:left w:val="none" w:sz="0" w:space="0" w:color="auto"/>
                <w:bottom w:val="none" w:sz="0" w:space="0" w:color="auto"/>
                <w:right w:val="none" w:sz="0" w:space="0" w:color="auto"/>
              </w:divBdr>
              <w:divsChild>
                <w:div w:id="810515985">
                  <w:marLeft w:val="0"/>
                  <w:marRight w:val="0"/>
                  <w:marTop w:val="0"/>
                  <w:marBottom w:val="0"/>
                  <w:divBdr>
                    <w:top w:val="none" w:sz="0" w:space="0" w:color="auto"/>
                    <w:left w:val="none" w:sz="0" w:space="0" w:color="auto"/>
                    <w:bottom w:val="none" w:sz="0" w:space="0" w:color="auto"/>
                    <w:right w:val="none" w:sz="0" w:space="0" w:color="auto"/>
                  </w:divBdr>
                  <w:divsChild>
                    <w:div w:id="1563709313">
                      <w:marLeft w:val="0"/>
                      <w:marRight w:val="0"/>
                      <w:marTop w:val="0"/>
                      <w:marBottom w:val="0"/>
                      <w:divBdr>
                        <w:top w:val="none" w:sz="0" w:space="0" w:color="auto"/>
                        <w:left w:val="none" w:sz="0" w:space="0" w:color="auto"/>
                        <w:bottom w:val="none" w:sz="0" w:space="0" w:color="auto"/>
                        <w:right w:val="none" w:sz="0" w:space="0" w:color="auto"/>
                      </w:divBdr>
                      <w:divsChild>
                        <w:div w:id="1987664294">
                          <w:marLeft w:val="0"/>
                          <w:marRight w:val="0"/>
                          <w:marTop w:val="0"/>
                          <w:marBottom w:val="0"/>
                          <w:divBdr>
                            <w:top w:val="none" w:sz="0" w:space="0" w:color="auto"/>
                            <w:left w:val="none" w:sz="0" w:space="0" w:color="auto"/>
                            <w:bottom w:val="none" w:sz="0" w:space="0" w:color="auto"/>
                            <w:right w:val="none" w:sz="0" w:space="0" w:color="auto"/>
                          </w:divBdr>
                          <w:divsChild>
                            <w:div w:id="870075083">
                              <w:marLeft w:val="0"/>
                              <w:marRight w:val="0"/>
                              <w:marTop w:val="0"/>
                              <w:marBottom w:val="0"/>
                              <w:divBdr>
                                <w:top w:val="none" w:sz="0" w:space="0" w:color="auto"/>
                                <w:left w:val="none" w:sz="0" w:space="0" w:color="auto"/>
                                <w:bottom w:val="none" w:sz="0" w:space="0" w:color="auto"/>
                                <w:right w:val="none" w:sz="0" w:space="0" w:color="auto"/>
                              </w:divBdr>
                              <w:divsChild>
                                <w:div w:id="1877428811">
                                  <w:marLeft w:val="0"/>
                                  <w:marRight w:val="0"/>
                                  <w:marTop w:val="0"/>
                                  <w:marBottom w:val="0"/>
                                  <w:divBdr>
                                    <w:top w:val="none" w:sz="0" w:space="0" w:color="auto"/>
                                    <w:left w:val="none" w:sz="0" w:space="0" w:color="auto"/>
                                    <w:bottom w:val="none" w:sz="0" w:space="0" w:color="auto"/>
                                    <w:right w:val="none" w:sz="0" w:space="0" w:color="auto"/>
                                  </w:divBdr>
                                  <w:divsChild>
                                    <w:div w:id="827213802">
                                      <w:marLeft w:val="0"/>
                                      <w:marRight w:val="0"/>
                                      <w:marTop w:val="0"/>
                                      <w:marBottom w:val="0"/>
                                      <w:divBdr>
                                        <w:top w:val="none" w:sz="0" w:space="0" w:color="auto"/>
                                        <w:left w:val="none" w:sz="0" w:space="0" w:color="auto"/>
                                        <w:bottom w:val="none" w:sz="0" w:space="0" w:color="auto"/>
                                        <w:right w:val="none" w:sz="0" w:space="0" w:color="auto"/>
                                      </w:divBdr>
                                      <w:divsChild>
                                        <w:div w:id="341781251">
                                          <w:marLeft w:val="0"/>
                                          <w:marRight w:val="0"/>
                                          <w:marTop w:val="0"/>
                                          <w:marBottom w:val="0"/>
                                          <w:divBdr>
                                            <w:top w:val="none" w:sz="0" w:space="0" w:color="auto"/>
                                            <w:left w:val="none" w:sz="0" w:space="0" w:color="auto"/>
                                            <w:bottom w:val="none" w:sz="0" w:space="0" w:color="auto"/>
                                            <w:right w:val="none" w:sz="0" w:space="0" w:color="auto"/>
                                          </w:divBdr>
                                          <w:divsChild>
                                            <w:div w:id="837498644">
                                              <w:marLeft w:val="0"/>
                                              <w:marRight w:val="0"/>
                                              <w:marTop w:val="0"/>
                                              <w:marBottom w:val="0"/>
                                              <w:divBdr>
                                                <w:top w:val="none" w:sz="0" w:space="0" w:color="auto"/>
                                                <w:left w:val="none" w:sz="0" w:space="0" w:color="auto"/>
                                                <w:bottom w:val="none" w:sz="0" w:space="0" w:color="auto"/>
                                                <w:right w:val="none" w:sz="0" w:space="0" w:color="auto"/>
                                              </w:divBdr>
                                              <w:divsChild>
                                                <w:div w:id="84495700">
                                                  <w:marLeft w:val="0"/>
                                                  <w:marRight w:val="0"/>
                                                  <w:marTop w:val="0"/>
                                                  <w:marBottom w:val="0"/>
                                                  <w:divBdr>
                                                    <w:top w:val="none" w:sz="0" w:space="0" w:color="auto"/>
                                                    <w:left w:val="none" w:sz="0" w:space="0" w:color="auto"/>
                                                    <w:bottom w:val="none" w:sz="0" w:space="0" w:color="auto"/>
                                                    <w:right w:val="none" w:sz="0" w:space="0" w:color="auto"/>
                                                  </w:divBdr>
                                                  <w:divsChild>
                                                    <w:div w:id="12191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982451">
              <w:marLeft w:val="0"/>
              <w:marRight w:val="0"/>
              <w:marTop w:val="0"/>
              <w:marBottom w:val="0"/>
              <w:divBdr>
                <w:top w:val="none" w:sz="0" w:space="0" w:color="auto"/>
                <w:left w:val="none" w:sz="0" w:space="0" w:color="auto"/>
                <w:bottom w:val="none" w:sz="0" w:space="0" w:color="auto"/>
                <w:right w:val="none" w:sz="0" w:space="0" w:color="auto"/>
              </w:divBdr>
              <w:divsChild>
                <w:div w:id="1304700006">
                  <w:marLeft w:val="0"/>
                  <w:marRight w:val="0"/>
                  <w:marTop w:val="0"/>
                  <w:marBottom w:val="0"/>
                  <w:divBdr>
                    <w:top w:val="single" w:sz="2" w:space="9" w:color="auto"/>
                    <w:left w:val="single" w:sz="2" w:space="9" w:color="auto"/>
                    <w:bottom w:val="single" w:sz="2" w:space="9" w:color="auto"/>
                    <w:right w:val="single" w:sz="2" w:space="9" w:color="auto"/>
                  </w:divBdr>
                  <w:divsChild>
                    <w:div w:id="117527306">
                      <w:marLeft w:val="0"/>
                      <w:marRight w:val="0"/>
                      <w:marTop w:val="0"/>
                      <w:marBottom w:val="0"/>
                      <w:divBdr>
                        <w:top w:val="none" w:sz="0" w:space="0" w:color="auto"/>
                        <w:left w:val="none" w:sz="0" w:space="0" w:color="auto"/>
                        <w:bottom w:val="none" w:sz="0" w:space="0" w:color="auto"/>
                        <w:right w:val="none" w:sz="0" w:space="0" w:color="auto"/>
                      </w:divBdr>
                      <w:divsChild>
                        <w:div w:id="1356612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50825022">
          <w:marLeft w:val="0"/>
          <w:marRight w:val="0"/>
          <w:marTop w:val="0"/>
          <w:marBottom w:val="0"/>
          <w:divBdr>
            <w:top w:val="none" w:sz="0" w:space="0" w:color="auto"/>
            <w:left w:val="none" w:sz="0" w:space="0" w:color="auto"/>
            <w:bottom w:val="none" w:sz="0" w:space="0" w:color="auto"/>
            <w:right w:val="none" w:sz="0" w:space="0" w:color="auto"/>
          </w:divBdr>
          <w:divsChild>
            <w:div w:id="1866284098">
              <w:marLeft w:val="0"/>
              <w:marRight w:val="0"/>
              <w:marTop w:val="0"/>
              <w:marBottom w:val="0"/>
              <w:divBdr>
                <w:top w:val="none" w:sz="0" w:space="0" w:color="auto"/>
                <w:left w:val="none" w:sz="0" w:space="0" w:color="auto"/>
                <w:bottom w:val="none" w:sz="0" w:space="0" w:color="auto"/>
                <w:right w:val="none" w:sz="0" w:space="0" w:color="auto"/>
              </w:divBdr>
              <w:divsChild>
                <w:div w:id="810902624">
                  <w:marLeft w:val="0"/>
                  <w:marRight w:val="0"/>
                  <w:marTop w:val="0"/>
                  <w:marBottom w:val="0"/>
                  <w:divBdr>
                    <w:top w:val="none" w:sz="0" w:space="0" w:color="auto"/>
                    <w:left w:val="none" w:sz="0" w:space="0" w:color="auto"/>
                    <w:bottom w:val="none" w:sz="0" w:space="0" w:color="auto"/>
                    <w:right w:val="none" w:sz="0" w:space="0" w:color="auto"/>
                  </w:divBdr>
                  <w:divsChild>
                    <w:div w:id="323515465">
                      <w:marLeft w:val="0"/>
                      <w:marRight w:val="0"/>
                      <w:marTop w:val="0"/>
                      <w:marBottom w:val="0"/>
                      <w:divBdr>
                        <w:top w:val="none" w:sz="0" w:space="0" w:color="auto"/>
                        <w:left w:val="none" w:sz="0" w:space="0" w:color="auto"/>
                        <w:bottom w:val="none" w:sz="0" w:space="0" w:color="auto"/>
                        <w:right w:val="none" w:sz="0" w:space="0" w:color="auto"/>
                      </w:divBdr>
                      <w:divsChild>
                        <w:div w:id="477380733">
                          <w:marLeft w:val="0"/>
                          <w:marRight w:val="0"/>
                          <w:marTop w:val="0"/>
                          <w:marBottom w:val="0"/>
                          <w:divBdr>
                            <w:top w:val="none" w:sz="0" w:space="0" w:color="auto"/>
                            <w:left w:val="none" w:sz="0" w:space="0" w:color="auto"/>
                            <w:bottom w:val="none" w:sz="0" w:space="0" w:color="auto"/>
                            <w:right w:val="none" w:sz="0" w:space="0" w:color="auto"/>
                          </w:divBdr>
                          <w:divsChild>
                            <w:div w:id="331686868">
                              <w:marLeft w:val="0"/>
                              <w:marRight w:val="0"/>
                              <w:marTop w:val="0"/>
                              <w:marBottom w:val="0"/>
                              <w:divBdr>
                                <w:top w:val="none" w:sz="0" w:space="0" w:color="auto"/>
                                <w:left w:val="none" w:sz="0" w:space="0" w:color="auto"/>
                                <w:bottom w:val="none" w:sz="0" w:space="0" w:color="auto"/>
                                <w:right w:val="none" w:sz="0" w:space="0" w:color="auto"/>
                              </w:divBdr>
                              <w:divsChild>
                                <w:div w:id="2104835707">
                                  <w:marLeft w:val="0"/>
                                  <w:marRight w:val="0"/>
                                  <w:marTop w:val="0"/>
                                  <w:marBottom w:val="0"/>
                                  <w:divBdr>
                                    <w:top w:val="none" w:sz="0" w:space="0" w:color="auto"/>
                                    <w:left w:val="none" w:sz="0" w:space="0" w:color="auto"/>
                                    <w:bottom w:val="none" w:sz="0" w:space="0" w:color="auto"/>
                                    <w:right w:val="none" w:sz="0" w:space="0" w:color="auto"/>
                                  </w:divBdr>
                                  <w:divsChild>
                                    <w:div w:id="707604583">
                                      <w:marLeft w:val="0"/>
                                      <w:marRight w:val="0"/>
                                      <w:marTop w:val="0"/>
                                      <w:marBottom w:val="0"/>
                                      <w:divBdr>
                                        <w:top w:val="none" w:sz="0" w:space="0" w:color="auto"/>
                                        <w:left w:val="none" w:sz="0" w:space="0" w:color="auto"/>
                                        <w:bottom w:val="none" w:sz="0" w:space="0" w:color="auto"/>
                                        <w:right w:val="none" w:sz="0" w:space="0" w:color="auto"/>
                                      </w:divBdr>
                                      <w:divsChild>
                                        <w:div w:id="590507604">
                                          <w:marLeft w:val="0"/>
                                          <w:marRight w:val="0"/>
                                          <w:marTop w:val="0"/>
                                          <w:marBottom w:val="0"/>
                                          <w:divBdr>
                                            <w:top w:val="none" w:sz="0" w:space="0" w:color="auto"/>
                                            <w:left w:val="none" w:sz="0" w:space="0" w:color="auto"/>
                                            <w:bottom w:val="none" w:sz="0" w:space="0" w:color="auto"/>
                                            <w:right w:val="none" w:sz="0" w:space="0" w:color="auto"/>
                                          </w:divBdr>
                                          <w:divsChild>
                                            <w:div w:id="1518151623">
                                              <w:marLeft w:val="0"/>
                                              <w:marRight w:val="0"/>
                                              <w:marTop w:val="0"/>
                                              <w:marBottom w:val="0"/>
                                              <w:divBdr>
                                                <w:top w:val="none" w:sz="0" w:space="0" w:color="auto"/>
                                                <w:left w:val="none" w:sz="0" w:space="0" w:color="auto"/>
                                                <w:bottom w:val="none" w:sz="0" w:space="0" w:color="auto"/>
                                                <w:right w:val="none" w:sz="0" w:space="0" w:color="auto"/>
                                              </w:divBdr>
                                              <w:divsChild>
                                                <w:div w:id="1931543037">
                                                  <w:marLeft w:val="0"/>
                                                  <w:marRight w:val="0"/>
                                                  <w:marTop w:val="0"/>
                                                  <w:marBottom w:val="0"/>
                                                  <w:divBdr>
                                                    <w:top w:val="none" w:sz="0" w:space="0" w:color="auto"/>
                                                    <w:left w:val="none" w:sz="0" w:space="0" w:color="auto"/>
                                                    <w:bottom w:val="none" w:sz="0" w:space="0" w:color="auto"/>
                                                    <w:right w:val="none" w:sz="0" w:space="0" w:color="auto"/>
                                                  </w:divBdr>
                                                  <w:divsChild>
                                                    <w:div w:id="14239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247367">
              <w:marLeft w:val="0"/>
              <w:marRight w:val="0"/>
              <w:marTop w:val="0"/>
              <w:marBottom w:val="0"/>
              <w:divBdr>
                <w:top w:val="none" w:sz="0" w:space="0" w:color="auto"/>
                <w:left w:val="none" w:sz="0" w:space="0" w:color="auto"/>
                <w:bottom w:val="none" w:sz="0" w:space="0" w:color="auto"/>
                <w:right w:val="none" w:sz="0" w:space="0" w:color="auto"/>
              </w:divBdr>
              <w:divsChild>
                <w:div w:id="877284157">
                  <w:marLeft w:val="0"/>
                  <w:marRight w:val="0"/>
                  <w:marTop w:val="0"/>
                  <w:marBottom w:val="0"/>
                  <w:divBdr>
                    <w:top w:val="single" w:sz="2" w:space="9" w:color="auto"/>
                    <w:left w:val="single" w:sz="2" w:space="9" w:color="auto"/>
                    <w:bottom w:val="single" w:sz="2" w:space="9" w:color="auto"/>
                    <w:right w:val="single" w:sz="2" w:space="9" w:color="auto"/>
                  </w:divBdr>
                  <w:divsChild>
                    <w:div w:id="323703191">
                      <w:marLeft w:val="0"/>
                      <w:marRight w:val="0"/>
                      <w:marTop w:val="0"/>
                      <w:marBottom w:val="0"/>
                      <w:divBdr>
                        <w:top w:val="none" w:sz="0" w:space="0" w:color="auto"/>
                        <w:left w:val="none" w:sz="0" w:space="0" w:color="auto"/>
                        <w:bottom w:val="none" w:sz="0" w:space="0" w:color="auto"/>
                        <w:right w:val="none" w:sz="0" w:space="0" w:color="auto"/>
                      </w:divBdr>
                      <w:divsChild>
                        <w:div w:id="12440715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39664107">
          <w:marLeft w:val="0"/>
          <w:marRight w:val="0"/>
          <w:marTop w:val="0"/>
          <w:marBottom w:val="0"/>
          <w:divBdr>
            <w:top w:val="none" w:sz="0" w:space="0" w:color="auto"/>
            <w:left w:val="none" w:sz="0" w:space="0" w:color="auto"/>
            <w:bottom w:val="none" w:sz="0" w:space="0" w:color="auto"/>
            <w:right w:val="none" w:sz="0" w:space="0" w:color="auto"/>
          </w:divBdr>
          <w:divsChild>
            <w:div w:id="1657999345">
              <w:marLeft w:val="0"/>
              <w:marRight w:val="0"/>
              <w:marTop w:val="0"/>
              <w:marBottom w:val="0"/>
              <w:divBdr>
                <w:top w:val="none" w:sz="0" w:space="0" w:color="auto"/>
                <w:left w:val="none" w:sz="0" w:space="0" w:color="auto"/>
                <w:bottom w:val="none" w:sz="0" w:space="0" w:color="auto"/>
                <w:right w:val="none" w:sz="0" w:space="0" w:color="auto"/>
              </w:divBdr>
              <w:divsChild>
                <w:div w:id="833881948">
                  <w:marLeft w:val="0"/>
                  <w:marRight w:val="0"/>
                  <w:marTop w:val="0"/>
                  <w:marBottom w:val="0"/>
                  <w:divBdr>
                    <w:top w:val="none" w:sz="0" w:space="0" w:color="auto"/>
                    <w:left w:val="none" w:sz="0" w:space="0" w:color="auto"/>
                    <w:bottom w:val="none" w:sz="0" w:space="0" w:color="auto"/>
                    <w:right w:val="none" w:sz="0" w:space="0" w:color="auto"/>
                  </w:divBdr>
                  <w:divsChild>
                    <w:div w:id="1547060784">
                      <w:marLeft w:val="0"/>
                      <w:marRight w:val="0"/>
                      <w:marTop w:val="0"/>
                      <w:marBottom w:val="0"/>
                      <w:divBdr>
                        <w:top w:val="none" w:sz="0" w:space="0" w:color="auto"/>
                        <w:left w:val="none" w:sz="0" w:space="0" w:color="auto"/>
                        <w:bottom w:val="none" w:sz="0" w:space="0" w:color="auto"/>
                        <w:right w:val="none" w:sz="0" w:space="0" w:color="auto"/>
                      </w:divBdr>
                      <w:divsChild>
                        <w:div w:id="118577831">
                          <w:marLeft w:val="0"/>
                          <w:marRight w:val="0"/>
                          <w:marTop w:val="0"/>
                          <w:marBottom w:val="0"/>
                          <w:divBdr>
                            <w:top w:val="none" w:sz="0" w:space="0" w:color="auto"/>
                            <w:left w:val="none" w:sz="0" w:space="0" w:color="auto"/>
                            <w:bottom w:val="none" w:sz="0" w:space="0" w:color="auto"/>
                            <w:right w:val="none" w:sz="0" w:space="0" w:color="auto"/>
                          </w:divBdr>
                          <w:divsChild>
                            <w:div w:id="52391607">
                              <w:marLeft w:val="0"/>
                              <w:marRight w:val="0"/>
                              <w:marTop w:val="0"/>
                              <w:marBottom w:val="0"/>
                              <w:divBdr>
                                <w:top w:val="none" w:sz="0" w:space="0" w:color="auto"/>
                                <w:left w:val="none" w:sz="0" w:space="0" w:color="auto"/>
                                <w:bottom w:val="none" w:sz="0" w:space="0" w:color="auto"/>
                                <w:right w:val="none" w:sz="0" w:space="0" w:color="auto"/>
                              </w:divBdr>
                              <w:divsChild>
                                <w:div w:id="647125445">
                                  <w:marLeft w:val="0"/>
                                  <w:marRight w:val="0"/>
                                  <w:marTop w:val="0"/>
                                  <w:marBottom w:val="0"/>
                                  <w:divBdr>
                                    <w:top w:val="none" w:sz="0" w:space="0" w:color="auto"/>
                                    <w:left w:val="none" w:sz="0" w:space="0" w:color="auto"/>
                                    <w:bottom w:val="none" w:sz="0" w:space="0" w:color="auto"/>
                                    <w:right w:val="none" w:sz="0" w:space="0" w:color="auto"/>
                                  </w:divBdr>
                                </w:div>
                              </w:divsChild>
                            </w:div>
                            <w:div w:id="1728600437">
                              <w:marLeft w:val="0"/>
                              <w:marRight w:val="0"/>
                              <w:marTop w:val="0"/>
                              <w:marBottom w:val="0"/>
                              <w:divBdr>
                                <w:top w:val="none" w:sz="0" w:space="0" w:color="auto"/>
                                <w:left w:val="none" w:sz="0" w:space="0" w:color="auto"/>
                                <w:bottom w:val="none" w:sz="0" w:space="0" w:color="auto"/>
                                <w:right w:val="none" w:sz="0" w:space="0" w:color="auto"/>
                              </w:divBdr>
                              <w:divsChild>
                                <w:div w:id="1963534298">
                                  <w:marLeft w:val="0"/>
                                  <w:marRight w:val="0"/>
                                  <w:marTop w:val="0"/>
                                  <w:marBottom w:val="0"/>
                                  <w:divBdr>
                                    <w:top w:val="none" w:sz="0" w:space="0" w:color="auto"/>
                                    <w:left w:val="none" w:sz="0" w:space="0" w:color="auto"/>
                                    <w:bottom w:val="none" w:sz="0" w:space="0" w:color="auto"/>
                                    <w:right w:val="none" w:sz="0" w:space="0" w:color="auto"/>
                                  </w:divBdr>
                                  <w:divsChild>
                                    <w:div w:id="613289591">
                                      <w:marLeft w:val="0"/>
                                      <w:marRight w:val="0"/>
                                      <w:marTop w:val="0"/>
                                      <w:marBottom w:val="0"/>
                                      <w:divBdr>
                                        <w:top w:val="none" w:sz="0" w:space="0" w:color="auto"/>
                                        <w:left w:val="none" w:sz="0" w:space="0" w:color="auto"/>
                                        <w:bottom w:val="none" w:sz="0" w:space="0" w:color="auto"/>
                                        <w:right w:val="none" w:sz="0" w:space="0" w:color="auto"/>
                                      </w:divBdr>
                                      <w:divsChild>
                                        <w:div w:id="129830544">
                                          <w:marLeft w:val="0"/>
                                          <w:marRight w:val="0"/>
                                          <w:marTop w:val="0"/>
                                          <w:marBottom w:val="0"/>
                                          <w:divBdr>
                                            <w:top w:val="none" w:sz="0" w:space="0" w:color="auto"/>
                                            <w:left w:val="none" w:sz="0" w:space="0" w:color="auto"/>
                                            <w:bottom w:val="none" w:sz="0" w:space="0" w:color="auto"/>
                                            <w:right w:val="none" w:sz="0" w:space="0" w:color="auto"/>
                                          </w:divBdr>
                                          <w:divsChild>
                                            <w:div w:id="250243753">
                                              <w:marLeft w:val="0"/>
                                              <w:marRight w:val="0"/>
                                              <w:marTop w:val="0"/>
                                              <w:marBottom w:val="0"/>
                                              <w:divBdr>
                                                <w:top w:val="none" w:sz="0" w:space="0" w:color="auto"/>
                                                <w:left w:val="none" w:sz="0" w:space="0" w:color="auto"/>
                                                <w:bottom w:val="none" w:sz="0" w:space="0" w:color="auto"/>
                                                <w:right w:val="none" w:sz="0" w:space="0" w:color="auto"/>
                                              </w:divBdr>
                                              <w:divsChild>
                                                <w:div w:id="1561555586">
                                                  <w:marLeft w:val="0"/>
                                                  <w:marRight w:val="0"/>
                                                  <w:marTop w:val="0"/>
                                                  <w:marBottom w:val="0"/>
                                                  <w:divBdr>
                                                    <w:top w:val="none" w:sz="0" w:space="0" w:color="auto"/>
                                                    <w:left w:val="none" w:sz="0" w:space="0" w:color="auto"/>
                                                    <w:bottom w:val="none" w:sz="0" w:space="0" w:color="auto"/>
                                                    <w:right w:val="none" w:sz="0" w:space="0" w:color="auto"/>
                                                  </w:divBdr>
                                                  <w:divsChild>
                                                    <w:div w:id="674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7676911">
              <w:marLeft w:val="0"/>
              <w:marRight w:val="0"/>
              <w:marTop w:val="0"/>
              <w:marBottom w:val="0"/>
              <w:divBdr>
                <w:top w:val="none" w:sz="0" w:space="0" w:color="auto"/>
                <w:left w:val="none" w:sz="0" w:space="0" w:color="auto"/>
                <w:bottom w:val="none" w:sz="0" w:space="0" w:color="auto"/>
                <w:right w:val="none" w:sz="0" w:space="0" w:color="auto"/>
              </w:divBdr>
              <w:divsChild>
                <w:div w:id="1346443197">
                  <w:marLeft w:val="0"/>
                  <w:marRight w:val="0"/>
                  <w:marTop w:val="0"/>
                  <w:marBottom w:val="0"/>
                  <w:divBdr>
                    <w:top w:val="single" w:sz="2" w:space="9" w:color="auto"/>
                    <w:left w:val="single" w:sz="2" w:space="9" w:color="auto"/>
                    <w:bottom w:val="single" w:sz="2" w:space="9" w:color="auto"/>
                    <w:right w:val="single" w:sz="2" w:space="9" w:color="auto"/>
                  </w:divBdr>
                  <w:divsChild>
                    <w:div w:id="163085449">
                      <w:marLeft w:val="0"/>
                      <w:marRight w:val="0"/>
                      <w:marTop w:val="0"/>
                      <w:marBottom w:val="0"/>
                      <w:divBdr>
                        <w:top w:val="none" w:sz="0" w:space="0" w:color="auto"/>
                        <w:left w:val="none" w:sz="0" w:space="0" w:color="auto"/>
                        <w:bottom w:val="none" w:sz="0" w:space="0" w:color="auto"/>
                        <w:right w:val="none" w:sz="0" w:space="0" w:color="auto"/>
                      </w:divBdr>
                      <w:divsChild>
                        <w:div w:id="3618258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93407434">
          <w:marLeft w:val="0"/>
          <w:marRight w:val="0"/>
          <w:marTop w:val="0"/>
          <w:marBottom w:val="0"/>
          <w:divBdr>
            <w:top w:val="none" w:sz="0" w:space="0" w:color="auto"/>
            <w:left w:val="none" w:sz="0" w:space="0" w:color="auto"/>
            <w:bottom w:val="none" w:sz="0" w:space="0" w:color="auto"/>
            <w:right w:val="none" w:sz="0" w:space="0" w:color="auto"/>
          </w:divBdr>
          <w:divsChild>
            <w:div w:id="332807684">
              <w:marLeft w:val="0"/>
              <w:marRight w:val="0"/>
              <w:marTop w:val="0"/>
              <w:marBottom w:val="0"/>
              <w:divBdr>
                <w:top w:val="none" w:sz="0" w:space="0" w:color="auto"/>
                <w:left w:val="none" w:sz="0" w:space="0" w:color="auto"/>
                <w:bottom w:val="none" w:sz="0" w:space="0" w:color="auto"/>
                <w:right w:val="none" w:sz="0" w:space="0" w:color="auto"/>
              </w:divBdr>
              <w:divsChild>
                <w:div w:id="297029498">
                  <w:marLeft w:val="0"/>
                  <w:marRight w:val="0"/>
                  <w:marTop w:val="0"/>
                  <w:marBottom w:val="0"/>
                  <w:divBdr>
                    <w:top w:val="none" w:sz="0" w:space="0" w:color="auto"/>
                    <w:left w:val="none" w:sz="0" w:space="0" w:color="auto"/>
                    <w:bottom w:val="none" w:sz="0" w:space="0" w:color="auto"/>
                    <w:right w:val="none" w:sz="0" w:space="0" w:color="auto"/>
                  </w:divBdr>
                  <w:divsChild>
                    <w:div w:id="1275136251">
                      <w:marLeft w:val="0"/>
                      <w:marRight w:val="0"/>
                      <w:marTop w:val="0"/>
                      <w:marBottom w:val="0"/>
                      <w:divBdr>
                        <w:top w:val="none" w:sz="0" w:space="0" w:color="auto"/>
                        <w:left w:val="none" w:sz="0" w:space="0" w:color="auto"/>
                        <w:bottom w:val="none" w:sz="0" w:space="0" w:color="auto"/>
                        <w:right w:val="none" w:sz="0" w:space="0" w:color="auto"/>
                      </w:divBdr>
                      <w:divsChild>
                        <w:div w:id="1545366170">
                          <w:marLeft w:val="0"/>
                          <w:marRight w:val="0"/>
                          <w:marTop w:val="0"/>
                          <w:marBottom w:val="0"/>
                          <w:divBdr>
                            <w:top w:val="none" w:sz="0" w:space="0" w:color="auto"/>
                            <w:left w:val="none" w:sz="0" w:space="0" w:color="auto"/>
                            <w:bottom w:val="none" w:sz="0" w:space="0" w:color="auto"/>
                            <w:right w:val="none" w:sz="0" w:space="0" w:color="auto"/>
                          </w:divBdr>
                          <w:divsChild>
                            <w:div w:id="1298727261">
                              <w:marLeft w:val="0"/>
                              <w:marRight w:val="0"/>
                              <w:marTop w:val="0"/>
                              <w:marBottom w:val="0"/>
                              <w:divBdr>
                                <w:top w:val="none" w:sz="0" w:space="0" w:color="auto"/>
                                <w:left w:val="none" w:sz="0" w:space="0" w:color="auto"/>
                                <w:bottom w:val="none" w:sz="0" w:space="0" w:color="auto"/>
                                <w:right w:val="none" w:sz="0" w:space="0" w:color="auto"/>
                              </w:divBdr>
                              <w:divsChild>
                                <w:div w:id="1725981535">
                                  <w:marLeft w:val="0"/>
                                  <w:marRight w:val="0"/>
                                  <w:marTop w:val="0"/>
                                  <w:marBottom w:val="0"/>
                                  <w:divBdr>
                                    <w:top w:val="none" w:sz="0" w:space="0" w:color="auto"/>
                                    <w:left w:val="none" w:sz="0" w:space="0" w:color="auto"/>
                                    <w:bottom w:val="none" w:sz="0" w:space="0" w:color="auto"/>
                                    <w:right w:val="none" w:sz="0" w:space="0" w:color="auto"/>
                                  </w:divBdr>
                                  <w:divsChild>
                                    <w:div w:id="851912366">
                                      <w:marLeft w:val="0"/>
                                      <w:marRight w:val="0"/>
                                      <w:marTop w:val="0"/>
                                      <w:marBottom w:val="0"/>
                                      <w:divBdr>
                                        <w:top w:val="none" w:sz="0" w:space="0" w:color="auto"/>
                                        <w:left w:val="none" w:sz="0" w:space="0" w:color="auto"/>
                                        <w:bottom w:val="none" w:sz="0" w:space="0" w:color="auto"/>
                                        <w:right w:val="none" w:sz="0" w:space="0" w:color="auto"/>
                                      </w:divBdr>
                                      <w:divsChild>
                                        <w:div w:id="1101222919">
                                          <w:marLeft w:val="0"/>
                                          <w:marRight w:val="0"/>
                                          <w:marTop w:val="0"/>
                                          <w:marBottom w:val="0"/>
                                          <w:divBdr>
                                            <w:top w:val="none" w:sz="0" w:space="0" w:color="auto"/>
                                            <w:left w:val="none" w:sz="0" w:space="0" w:color="auto"/>
                                            <w:bottom w:val="none" w:sz="0" w:space="0" w:color="auto"/>
                                            <w:right w:val="none" w:sz="0" w:space="0" w:color="auto"/>
                                          </w:divBdr>
                                          <w:divsChild>
                                            <w:div w:id="65684586">
                                              <w:marLeft w:val="0"/>
                                              <w:marRight w:val="0"/>
                                              <w:marTop w:val="0"/>
                                              <w:marBottom w:val="0"/>
                                              <w:divBdr>
                                                <w:top w:val="none" w:sz="0" w:space="0" w:color="auto"/>
                                                <w:left w:val="none" w:sz="0" w:space="0" w:color="auto"/>
                                                <w:bottom w:val="none" w:sz="0" w:space="0" w:color="auto"/>
                                                <w:right w:val="none" w:sz="0" w:space="0" w:color="auto"/>
                                              </w:divBdr>
                                              <w:divsChild>
                                                <w:div w:id="341398791">
                                                  <w:marLeft w:val="0"/>
                                                  <w:marRight w:val="0"/>
                                                  <w:marTop w:val="0"/>
                                                  <w:marBottom w:val="0"/>
                                                  <w:divBdr>
                                                    <w:top w:val="none" w:sz="0" w:space="0" w:color="auto"/>
                                                    <w:left w:val="none" w:sz="0" w:space="0" w:color="auto"/>
                                                    <w:bottom w:val="none" w:sz="0" w:space="0" w:color="auto"/>
                                                    <w:right w:val="none" w:sz="0" w:space="0" w:color="auto"/>
                                                  </w:divBdr>
                                                  <w:divsChild>
                                                    <w:div w:id="5857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955958">
              <w:marLeft w:val="0"/>
              <w:marRight w:val="0"/>
              <w:marTop w:val="0"/>
              <w:marBottom w:val="0"/>
              <w:divBdr>
                <w:top w:val="none" w:sz="0" w:space="0" w:color="auto"/>
                <w:left w:val="none" w:sz="0" w:space="0" w:color="auto"/>
                <w:bottom w:val="none" w:sz="0" w:space="0" w:color="auto"/>
                <w:right w:val="none" w:sz="0" w:space="0" w:color="auto"/>
              </w:divBdr>
              <w:divsChild>
                <w:div w:id="1629169124">
                  <w:marLeft w:val="0"/>
                  <w:marRight w:val="0"/>
                  <w:marTop w:val="0"/>
                  <w:marBottom w:val="0"/>
                  <w:divBdr>
                    <w:top w:val="single" w:sz="2" w:space="9" w:color="auto"/>
                    <w:left w:val="single" w:sz="2" w:space="9" w:color="auto"/>
                    <w:bottom w:val="single" w:sz="2" w:space="9" w:color="auto"/>
                    <w:right w:val="single" w:sz="2" w:space="9" w:color="auto"/>
                  </w:divBdr>
                  <w:divsChild>
                    <w:div w:id="1022170950">
                      <w:marLeft w:val="0"/>
                      <w:marRight w:val="0"/>
                      <w:marTop w:val="0"/>
                      <w:marBottom w:val="0"/>
                      <w:divBdr>
                        <w:top w:val="none" w:sz="0" w:space="0" w:color="auto"/>
                        <w:left w:val="none" w:sz="0" w:space="0" w:color="auto"/>
                        <w:bottom w:val="none" w:sz="0" w:space="0" w:color="auto"/>
                        <w:right w:val="none" w:sz="0" w:space="0" w:color="auto"/>
                      </w:divBdr>
                      <w:divsChild>
                        <w:div w:id="90696212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74957575">
          <w:marLeft w:val="0"/>
          <w:marRight w:val="0"/>
          <w:marTop w:val="0"/>
          <w:marBottom w:val="0"/>
          <w:divBdr>
            <w:top w:val="none" w:sz="0" w:space="0" w:color="auto"/>
            <w:left w:val="none" w:sz="0" w:space="0" w:color="auto"/>
            <w:bottom w:val="none" w:sz="0" w:space="0" w:color="auto"/>
            <w:right w:val="none" w:sz="0" w:space="0" w:color="auto"/>
          </w:divBdr>
          <w:divsChild>
            <w:div w:id="325478069">
              <w:marLeft w:val="0"/>
              <w:marRight w:val="0"/>
              <w:marTop w:val="0"/>
              <w:marBottom w:val="0"/>
              <w:divBdr>
                <w:top w:val="none" w:sz="0" w:space="0" w:color="auto"/>
                <w:left w:val="none" w:sz="0" w:space="0" w:color="auto"/>
                <w:bottom w:val="none" w:sz="0" w:space="0" w:color="auto"/>
                <w:right w:val="none" w:sz="0" w:space="0" w:color="auto"/>
              </w:divBdr>
              <w:divsChild>
                <w:div w:id="838152249">
                  <w:marLeft w:val="0"/>
                  <w:marRight w:val="0"/>
                  <w:marTop w:val="0"/>
                  <w:marBottom w:val="0"/>
                  <w:divBdr>
                    <w:top w:val="none" w:sz="0" w:space="0" w:color="auto"/>
                    <w:left w:val="none" w:sz="0" w:space="0" w:color="auto"/>
                    <w:bottom w:val="none" w:sz="0" w:space="0" w:color="auto"/>
                    <w:right w:val="none" w:sz="0" w:space="0" w:color="auto"/>
                  </w:divBdr>
                  <w:divsChild>
                    <w:div w:id="1548058237">
                      <w:marLeft w:val="0"/>
                      <w:marRight w:val="0"/>
                      <w:marTop w:val="0"/>
                      <w:marBottom w:val="0"/>
                      <w:divBdr>
                        <w:top w:val="none" w:sz="0" w:space="0" w:color="auto"/>
                        <w:left w:val="none" w:sz="0" w:space="0" w:color="auto"/>
                        <w:bottom w:val="none" w:sz="0" w:space="0" w:color="auto"/>
                        <w:right w:val="none" w:sz="0" w:space="0" w:color="auto"/>
                      </w:divBdr>
                      <w:divsChild>
                        <w:div w:id="449251414">
                          <w:marLeft w:val="0"/>
                          <w:marRight w:val="0"/>
                          <w:marTop w:val="0"/>
                          <w:marBottom w:val="0"/>
                          <w:divBdr>
                            <w:top w:val="none" w:sz="0" w:space="0" w:color="auto"/>
                            <w:left w:val="none" w:sz="0" w:space="0" w:color="auto"/>
                            <w:bottom w:val="none" w:sz="0" w:space="0" w:color="auto"/>
                            <w:right w:val="none" w:sz="0" w:space="0" w:color="auto"/>
                          </w:divBdr>
                          <w:divsChild>
                            <w:div w:id="1532185676">
                              <w:marLeft w:val="0"/>
                              <w:marRight w:val="0"/>
                              <w:marTop w:val="0"/>
                              <w:marBottom w:val="0"/>
                              <w:divBdr>
                                <w:top w:val="none" w:sz="0" w:space="0" w:color="auto"/>
                                <w:left w:val="none" w:sz="0" w:space="0" w:color="auto"/>
                                <w:bottom w:val="none" w:sz="0" w:space="0" w:color="auto"/>
                                <w:right w:val="none" w:sz="0" w:space="0" w:color="auto"/>
                              </w:divBdr>
                              <w:divsChild>
                                <w:div w:id="1273439997">
                                  <w:marLeft w:val="0"/>
                                  <w:marRight w:val="0"/>
                                  <w:marTop w:val="0"/>
                                  <w:marBottom w:val="0"/>
                                  <w:divBdr>
                                    <w:top w:val="none" w:sz="0" w:space="0" w:color="auto"/>
                                    <w:left w:val="none" w:sz="0" w:space="0" w:color="auto"/>
                                    <w:bottom w:val="none" w:sz="0" w:space="0" w:color="auto"/>
                                    <w:right w:val="none" w:sz="0" w:space="0" w:color="auto"/>
                                  </w:divBdr>
                                  <w:divsChild>
                                    <w:div w:id="1495797579">
                                      <w:marLeft w:val="0"/>
                                      <w:marRight w:val="0"/>
                                      <w:marTop w:val="0"/>
                                      <w:marBottom w:val="0"/>
                                      <w:divBdr>
                                        <w:top w:val="none" w:sz="0" w:space="0" w:color="auto"/>
                                        <w:left w:val="none" w:sz="0" w:space="0" w:color="auto"/>
                                        <w:bottom w:val="none" w:sz="0" w:space="0" w:color="auto"/>
                                        <w:right w:val="none" w:sz="0" w:space="0" w:color="auto"/>
                                      </w:divBdr>
                                      <w:divsChild>
                                        <w:div w:id="1513297437">
                                          <w:marLeft w:val="0"/>
                                          <w:marRight w:val="0"/>
                                          <w:marTop w:val="0"/>
                                          <w:marBottom w:val="0"/>
                                          <w:divBdr>
                                            <w:top w:val="none" w:sz="0" w:space="0" w:color="auto"/>
                                            <w:left w:val="none" w:sz="0" w:space="0" w:color="auto"/>
                                            <w:bottom w:val="none" w:sz="0" w:space="0" w:color="auto"/>
                                            <w:right w:val="none" w:sz="0" w:space="0" w:color="auto"/>
                                          </w:divBdr>
                                          <w:divsChild>
                                            <w:div w:id="1781292314">
                                              <w:marLeft w:val="0"/>
                                              <w:marRight w:val="0"/>
                                              <w:marTop w:val="0"/>
                                              <w:marBottom w:val="0"/>
                                              <w:divBdr>
                                                <w:top w:val="none" w:sz="0" w:space="0" w:color="auto"/>
                                                <w:left w:val="none" w:sz="0" w:space="0" w:color="auto"/>
                                                <w:bottom w:val="none" w:sz="0" w:space="0" w:color="auto"/>
                                                <w:right w:val="none" w:sz="0" w:space="0" w:color="auto"/>
                                              </w:divBdr>
                                              <w:divsChild>
                                                <w:div w:id="611212300">
                                                  <w:marLeft w:val="0"/>
                                                  <w:marRight w:val="0"/>
                                                  <w:marTop w:val="0"/>
                                                  <w:marBottom w:val="0"/>
                                                  <w:divBdr>
                                                    <w:top w:val="none" w:sz="0" w:space="0" w:color="auto"/>
                                                    <w:left w:val="none" w:sz="0" w:space="0" w:color="auto"/>
                                                    <w:bottom w:val="none" w:sz="0" w:space="0" w:color="auto"/>
                                                    <w:right w:val="none" w:sz="0" w:space="0" w:color="auto"/>
                                                  </w:divBdr>
                                                  <w:divsChild>
                                                    <w:div w:id="162635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4743775">
              <w:marLeft w:val="0"/>
              <w:marRight w:val="0"/>
              <w:marTop w:val="0"/>
              <w:marBottom w:val="0"/>
              <w:divBdr>
                <w:top w:val="none" w:sz="0" w:space="0" w:color="auto"/>
                <w:left w:val="none" w:sz="0" w:space="0" w:color="auto"/>
                <w:bottom w:val="none" w:sz="0" w:space="0" w:color="auto"/>
                <w:right w:val="none" w:sz="0" w:space="0" w:color="auto"/>
              </w:divBdr>
              <w:divsChild>
                <w:div w:id="361053076">
                  <w:marLeft w:val="0"/>
                  <w:marRight w:val="0"/>
                  <w:marTop w:val="0"/>
                  <w:marBottom w:val="0"/>
                  <w:divBdr>
                    <w:top w:val="single" w:sz="2" w:space="9" w:color="auto"/>
                    <w:left w:val="single" w:sz="2" w:space="9" w:color="auto"/>
                    <w:bottom w:val="single" w:sz="2" w:space="9" w:color="auto"/>
                    <w:right w:val="single" w:sz="2" w:space="9" w:color="auto"/>
                  </w:divBdr>
                  <w:divsChild>
                    <w:div w:id="584728925">
                      <w:marLeft w:val="0"/>
                      <w:marRight w:val="0"/>
                      <w:marTop w:val="0"/>
                      <w:marBottom w:val="0"/>
                      <w:divBdr>
                        <w:top w:val="none" w:sz="0" w:space="0" w:color="auto"/>
                        <w:left w:val="none" w:sz="0" w:space="0" w:color="auto"/>
                        <w:bottom w:val="none" w:sz="0" w:space="0" w:color="auto"/>
                        <w:right w:val="none" w:sz="0" w:space="0" w:color="auto"/>
                      </w:divBdr>
                      <w:divsChild>
                        <w:div w:id="138054563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45212117">
          <w:marLeft w:val="0"/>
          <w:marRight w:val="0"/>
          <w:marTop w:val="0"/>
          <w:marBottom w:val="0"/>
          <w:divBdr>
            <w:top w:val="none" w:sz="0" w:space="0" w:color="auto"/>
            <w:left w:val="none" w:sz="0" w:space="0" w:color="auto"/>
            <w:bottom w:val="none" w:sz="0" w:space="0" w:color="auto"/>
            <w:right w:val="none" w:sz="0" w:space="0" w:color="auto"/>
          </w:divBdr>
          <w:divsChild>
            <w:div w:id="570426273">
              <w:marLeft w:val="0"/>
              <w:marRight w:val="0"/>
              <w:marTop w:val="0"/>
              <w:marBottom w:val="0"/>
              <w:divBdr>
                <w:top w:val="none" w:sz="0" w:space="0" w:color="auto"/>
                <w:left w:val="none" w:sz="0" w:space="0" w:color="auto"/>
                <w:bottom w:val="none" w:sz="0" w:space="0" w:color="auto"/>
                <w:right w:val="none" w:sz="0" w:space="0" w:color="auto"/>
              </w:divBdr>
              <w:divsChild>
                <w:div w:id="103966531">
                  <w:marLeft w:val="0"/>
                  <w:marRight w:val="0"/>
                  <w:marTop w:val="0"/>
                  <w:marBottom w:val="0"/>
                  <w:divBdr>
                    <w:top w:val="none" w:sz="0" w:space="0" w:color="auto"/>
                    <w:left w:val="none" w:sz="0" w:space="0" w:color="auto"/>
                    <w:bottom w:val="none" w:sz="0" w:space="0" w:color="auto"/>
                    <w:right w:val="none" w:sz="0" w:space="0" w:color="auto"/>
                  </w:divBdr>
                  <w:divsChild>
                    <w:div w:id="1010061605">
                      <w:marLeft w:val="0"/>
                      <w:marRight w:val="0"/>
                      <w:marTop w:val="0"/>
                      <w:marBottom w:val="0"/>
                      <w:divBdr>
                        <w:top w:val="none" w:sz="0" w:space="0" w:color="auto"/>
                        <w:left w:val="none" w:sz="0" w:space="0" w:color="auto"/>
                        <w:bottom w:val="none" w:sz="0" w:space="0" w:color="auto"/>
                        <w:right w:val="none" w:sz="0" w:space="0" w:color="auto"/>
                      </w:divBdr>
                      <w:divsChild>
                        <w:div w:id="855074821">
                          <w:marLeft w:val="0"/>
                          <w:marRight w:val="0"/>
                          <w:marTop w:val="0"/>
                          <w:marBottom w:val="0"/>
                          <w:divBdr>
                            <w:top w:val="none" w:sz="0" w:space="0" w:color="auto"/>
                            <w:left w:val="none" w:sz="0" w:space="0" w:color="auto"/>
                            <w:bottom w:val="none" w:sz="0" w:space="0" w:color="auto"/>
                            <w:right w:val="none" w:sz="0" w:space="0" w:color="auto"/>
                          </w:divBdr>
                          <w:divsChild>
                            <w:div w:id="1490629397">
                              <w:marLeft w:val="0"/>
                              <w:marRight w:val="0"/>
                              <w:marTop w:val="0"/>
                              <w:marBottom w:val="0"/>
                              <w:divBdr>
                                <w:top w:val="none" w:sz="0" w:space="0" w:color="auto"/>
                                <w:left w:val="none" w:sz="0" w:space="0" w:color="auto"/>
                                <w:bottom w:val="none" w:sz="0" w:space="0" w:color="auto"/>
                                <w:right w:val="none" w:sz="0" w:space="0" w:color="auto"/>
                              </w:divBdr>
                              <w:divsChild>
                                <w:div w:id="969943655">
                                  <w:marLeft w:val="0"/>
                                  <w:marRight w:val="0"/>
                                  <w:marTop w:val="0"/>
                                  <w:marBottom w:val="0"/>
                                  <w:divBdr>
                                    <w:top w:val="none" w:sz="0" w:space="0" w:color="auto"/>
                                    <w:left w:val="none" w:sz="0" w:space="0" w:color="auto"/>
                                    <w:bottom w:val="none" w:sz="0" w:space="0" w:color="auto"/>
                                    <w:right w:val="none" w:sz="0" w:space="0" w:color="auto"/>
                                  </w:divBdr>
                                  <w:divsChild>
                                    <w:div w:id="1570655119">
                                      <w:marLeft w:val="0"/>
                                      <w:marRight w:val="0"/>
                                      <w:marTop w:val="0"/>
                                      <w:marBottom w:val="0"/>
                                      <w:divBdr>
                                        <w:top w:val="none" w:sz="0" w:space="0" w:color="auto"/>
                                        <w:left w:val="none" w:sz="0" w:space="0" w:color="auto"/>
                                        <w:bottom w:val="none" w:sz="0" w:space="0" w:color="auto"/>
                                        <w:right w:val="none" w:sz="0" w:space="0" w:color="auto"/>
                                      </w:divBdr>
                                      <w:divsChild>
                                        <w:div w:id="62023973">
                                          <w:marLeft w:val="0"/>
                                          <w:marRight w:val="0"/>
                                          <w:marTop w:val="0"/>
                                          <w:marBottom w:val="0"/>
                                          <w:divBdr>
                                            <w:top w:val="none" w:sz="0" w:space="0" w:color="auto"/>
                                            <w:left w:val="none" w:sz="0" w:space="0" w:color="auto"/>
                                            <w:bottom w:val="none" w:sz="0" w:space="0" w:color="auto"/>
                                            <w:right w:val="none" w:sz="0" w:space="0" w:color="auto"/>
                                          </w:divBdr>
                                          <w:divsChild>
                                            <w:div w:id="381754370">
                                              <w:marLeft w:val="0"/>
                                              <w:marRight w:val="0"/>
                                              <w:marTop w:val="0"/>
                                              <w:marBottom w:val="0"/>
                                              <w:divBdr>
                                                <w:top w:val="none" w:sz="0" w:space="0" w:color="auto"/>
                                                <w:left w:val="none" w:sz="0" w:space="0" w:color="auto"/>
                                                <w:bottom w:val="none" w:sz="0" w:space="0" w:color="auto"/>
                                                <w:right w:val="none" w:sz="0" w:space="0" w:color="auto"/>
                                              </w:divBdr>
                                              <w:divsChild>
                                                <w:div w:id="1294598184">
                                                  <w:marLeft w:val="0"/>
                                                  <w:marRight w:val="0"/>
                                                  <w:marTop w:val="0"/>
                                                  <w:marBottom w:val="0"/>
                                                  <w:divBdr>
                                                    <w:top w:val="none" w:sz="0" w:space="0" w:color="auto"/>
                                                    <w:left w:val="none" w:sz="0" w:space="0" w:color="auto"/>
                                                    <w:bottom w:val="none" w:sz="0" w:space="0" w:color="auto"/>
                                                    <w:right w:val="none" w:sz="0" w:space="0" w:color="auto"/>
                                                  </w:divBdr>
                                                  <w:divsChild>
                                                    <w:div w:id="10483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931562">
              <w:marLeft w:val="0"/>
              <w:marRight w:val="0"/>
              <w:marTop w:val="0"/>
              <w:marBottom w:val="0"/>
              <w:divBdr>
                <w:top w:val="none" w:sz="0" w:space="0" w:color="auto"/>
                <w:left w:val="none" w:sz="0" w:space="0" w:color="auto"/>
                <w:bottom w:val="none" w:sz="0" w:space="0" w:color="auto"/>
                <w:right w:val="none" w:sz="0" w:space="0" w:color="auto"/>
              </w:divBdr>
              <w:divsChild>
                <w:div w:id="1797988417">
                  <w:marLeft w:val="0"/>
                  <w:marRight w:val="0"/>
                  <w:marTop w:val="0"/>
                  <w:marBottom w:val="0"/>
                  <w:divBdr>
                    <w:top w:val="single" w:sz="2" w:space="9" w:color="auto"/>
                    <w:left w:val="single" w:sz="2" w:space="9" w:color="auto"/>
                    <w:bottom w:val="single" w:sz="2" w:space="9" w:color="auto"/>
                    <w:right w:val="single" w:sz="2" w:space="9" w:color="auto"/>
                  </w:divBdr>
                  <w:divsChild>
                    <w:div w:id="1330478889">
                      <w:marLeft w:val="0"/>
                      <w:marRight w:val="0"/>
                      <w:marTop w:val="0"/>
                      <w:marBottom w:val="0"/>
                      <w:divBdr>
                        <w:top w:val="none" w:sz="0" w:space="0" w:color="auto"/>
                        <w:left w:val="none" w:sz="0" w:space="0" w:color="auto"/>
                        <w:bottom w:val="none" w:sz="0" w:space="0" w:color="auto"/>
                        <w:right w:val="none" w:sz="0" w:space="0" w:color="auto"/>
                      </w:divBdr>
                      <w:divsChild>
                        <w:div w:id="133333281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06582081">
          <w:marLeft w:val="0"/>
          <w:marRight w:val="0"/>
          <w:marTop w:val="0"/>
          <w:marBottom w:val="0"/>
          <w:divBdr>
            <w:top w:val="none" w:sz="0" w:space="0" w:color="auto"/>
            <w:left w:val="none" w:sz="0" w:space="0" w:color="auto"/>
            <w:bottom w:val="none" w:sz="0" w:space="0" w:color="auto"/>
            <w:right w:val="none" w:sz="0" w:space="0" w:color="auto"/>
          </w:divBdr>
          <w:divsChild>
            <w:div w:id="546141634">
              <w:marLeft w:val="0"/>
              <w:marRight w:val="0"/>
              <w:marTop w:val="0"/>
              <w:marBottom w:val="0"/>
              <w:divBdr>
                <w:top w:val="none" w:sz="0" w:space="0" w:color="auto"/>
                <w:left w:val="none" w:sz="0" w:space="0" w:color="auto"/>
                <w:bottom w:val="none" w:sz="0" w:space="0" w:color="auto"/>
                <w:right w:val="none" w:sz="0" w:space="0" w:color="auto"/>
              </w:divBdr>
              <w:divsChild>
                <w:div w:id="941036576">
                  <w:marLeft w:val="0"/>
                  <w:marRight w:val="0"/>
                  <w:marTop w:val="0"/>
                  <w:marBottom w:val="0"/>
                  <w:divBdr>
                    <w:top w:val="none" w:sz="0" w:space="0" w:color="auto"/>
                    <w:left w:val="none" w:sz="0" w:space="0" w:color="auto"/>
                    <w:bottom w:val="none" w:sz="0" w:space="0" w:color="auto"/>
                    <w:right w:val="none" w:sz="0" w:space="0" w:color="auto"/>
                  </w:divBdr>
                  <w:divsChild>
                    <w:div w:id="575553445">
                      <w:marLeft w:val="0"/>
                      <w:marRight w:val="0"/>
                      <w:marTop w:val="0"/>
                      <w:marBottom w:val="0"/>
                      <w:divBdr>
                        <w:top w:val="none" w:sz="0" w:space="0" w:color="auto"/>
                        <w:left w:val="none" w:sz="0" w:space="0" w:color="auto"/>
                        <w:bottom w:val="none" w:sz="0" w:space="0" w:color="auto"/>
                        <w:right w:val="none" w:sz="0" w:space="0" w:color="auto"/>
                      </w:divBdr>
                      <w:divsChild>
                        <w:div w:id="1294291761">
                          <w:marLeft w:val="0"/>
                          <w:marRight w:val="0"/>
                          <w:marTop w:val="0"/>
                          <w:marBottom w:val="0"/>
                          <w:divBdr>
                            <w:top w:val="none" w:sz="0" w:space="0" w:color="auto"/>
                            <w:left w:val="none" w:sz="0" w:space="0" w:color="auto"/>
                            <w:bottom w:val="none" w:sz="0" w:space="0" w:color="auto"/>
                            <w:right w:val="none" w:sz="0" w:space="0" w:color="auto"/>
                          </w:divBdr>
                          <w:divsChild>
                            <w:div w:id="1596133643">
                              <w:marLeft w:val="0"/>
                              <w:marRight w:val="0"/>
                              <w:marTop w:val="0"/>
                              <w:marBottom w:val="0"/>
                              <w:divBdr>
                                <w:top w:val="none" w:sz="0" w:space="0" w:color="auto"/>
                                <w:left w:val="none" w:sz="0" w:space="0" w:color="auto"/>
                                <w:bottom w:val="none" w:sz="0" w:space="0" w:color="auto"/>
                                <w:right w:val="none" w:sz="0" w:space="0" w:color="auto"/>
                              </w:divBdr>
                              <w:divsChild>
                                <w:div w:id="102264235">
                                  <w:marLeft w:val="0"/>
                                  <w:marRight w:val="0"/>
                                  <w:marTop w:val="0"/>
                                  <w:marBottom w:val="0"/>
                                  <w:divBdr>
                                    <w:top w:val="none" w:sz="0" w:space="0" w:color="auto"/>
                                    <w:left w:val="none" w:sz="0" w:space="0" w:color="auto"/>
                                    <w:bottom w:val="none" w:sz="0" w:space="0" w:color="auto"/>
                                    <w:right w:val="none" w:sz="0" w:space="0" w:color="auto"/>
                                  </w:divBdr>
                                  <w:divsChild>
                                    <w:div w:id="364405794">
                                      <w:marLeft w:val="0"/>
                                      <w:marRight w:val="0"/>
                                      <w:marTop w:val="0"/>
                                      <w:marBottom w:val="0"/>
                                      <w:divBdr>
                                        <w:top w:val="none" w:sz="0" w:space="0" w:color="auto"/>
                                        <w:left w:val="none" w:sz="0" w:space="0" w:color="auto"/>
                                        <w:bottom w:val="none" w:sz="0" w:space="0" w:color="auto"/>
                                        <w:right w:val="none" w:sz="0" w:space="0" w:color="auto"/>
                                      </w:divBdr>
                                      <w:divsChild>
                                        <w:div w:id="1698577059">
                                          <w:marLeft w:val="0"/>
                                          <w:marRight w:val="0"/>
                                          <w:marTop w:val="0"/>
                                          <w:marBottom w:val="0"/>
                                          <w:divBdr>
                                            <w:top w:val="none" w:sz="0" w:space="0" w:color="auto"/>
                                            <w:left w:val="none" w:sz="0" w:space="0" w:color="auto"/>
                                            <w:bottom w:val="none" w:sz="0" w:space="0" w:color="auto"/>
                                            <w:right w:val="none" w:sz="0" w:space="0" w:color="auto"/>
                                          </w:divBdr>
                                          <w:divsChild>
                                            <w:div w:id="1773427688">
                                              <w:marLeft w:val="0"/>
                                              <w:marRight w:val="0"/>
                                              <w:marTop w:val="0"/>
                                              <w:marBottom w:val="0"/>
                                              <w:divBdr>
                                                <w:top w:val="none" w:sz="0" w:space="0" w:color="auto"/>
                                                <w:left w:val="none" w:sz="0" w:space="0" w:color="auto"/>
                                                <w:bottom w:val="none" w:sz="0" w:space="0" w:color="auto"/>
                                                <w:right w:val="none" w:sz="0" w:space="0" w:color="auto"/>
                                              </w:divBdr>
                                              <w:divsChild>
                                                <w:div w:id="1260604571">
                                                  <w:marLeft w:val="0"/>
                                                  <w:marRight w:val="0"/>
                                                  <w:marTop w:val="0"/>
                                                  <w:marBottom w:val="0"/>
                                                  <w:divBdr>
                                                    <w:top w:val="none" w:sz="0" w:space="0" w:color="auto"/>
                                                    <w:left w:val="none" w:sz="0" w:space="0" w:color="auto"/>
                                                    <w:bottom w:val="none" w:sz="0" w:space="0" w:color="auto"/>
                                                    <w:right w:val="none" w:sz="0" w:space="0" w:color="auto"/>
                                                  </w:divBdr>
                                                  <w:divsChild>
                                                    <w:div w:id="11623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737653">
              <w:marLeft w:val="0"/>
              <w:marRight w:val="0"/>
              <w:marTop w:val="0"/>
              <w:marBottom w:val="0"/>
              <w:divBdr>
                <w:top w:val="none" w:sz="0" w:space="0" w:color="auto"/>
                <w:left w:val="none" w:sz="0" w:space="0" w:color="auto"/>
                <w:bottom w:val="none" w:sz="0" w:space="0" w:color="auto"/>
                <w:right w:val="none" w:sz="0" w:space="0" w:color="auto"/>
              </w:divBdr>
              <w:divsChild>
                <w:div w:id="1130974178">
                  <w:marLeft w:val="0"/>
                  <w:marRight w:val="0"/>
                  <w:marTop w:val="0"/>
                  <w:marBottom w:val="0"/>
                  <w:divBdr>
                    <w:top w:val="single" w:sz="2" w:space="9" w:color="auto"/>
                    <w:left w:val="single" w:sz="2" w:space="9" w:color="auto"/>
                    <w:bottom w:val="single" w:sz="2" w:space="9" w:color="auto"/>
                    <w:right w:val="single" w:sz="2" w:space="9" w:color="auto"/>
                  </w:divBdr>
                  <w:divsChild>
                    <w:div w:id="1918125466">
                      <w:marLeft w:val="0"/>
                      <w:marRight w:val="0"/>
                      <w:marTop w:val="0"/>
                      <w:marBottom w:val="0"/>
                      <w:divBdr>
                        <w:top w:val="none" w:sz="0" w:space="0" w:color="auto"/>
                        <w:left w:val="none" w:sz="0" w:space="0" w:color="auto"/>
                        <w:bottom w:val="none" w:sz="0" w:space="0" w:color="auto"/>
                        <w:right w:val="none" w:sz="0" w:space="0" w:color="auto"/>
                      </w:divBdr>
                      <w:divsChild>
                        <w:div w:id="10194287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85064915">
          <w:marLeft w:val="0"/>
          <w:marRight w:val="0"/>
          <w:marTop w:val="0"/>
          <w:marBottom w:val="0"/>
          <w:divBdr>
            <w:top w:val="none" w:sz="0" w:space="0" w:color="auto"/>
            <w:left w:val="none" w:sz="0" w:space="0" w:color="auto"/>
            <w:bottom w:val="none" w:sz="0" w:space="0" w:color="auto"/>
            <w:right w:val="none" w:sz="0" w:space="0" w:color="auto"/>
          </w:divBdr>
          <w:divsChild>
            <w:div w:id="1925456560">
              <w:marLeft w:val="0"/>
              <w:marRight w:val="0"/>
              <w:marTop w:val="0"/>
              <w:marBottom w:val="0"/>
              <w:divBdr>
                <w:top w:val="none" w:sz="0" w:space="0" w:color="auto"/>
                <w:left w:val="none" w:sz="0" w:space="0" w:color="auto"/>
                <w:bottom w:val="none" w:sz="0" w:space="0" w:color="auto"/>
                <w:right w:val="none" w:sz="0" w:space="0" w:color="auto"/>
              </w:divBdr>
              <w:divsChild>
                <w:div w:id="1227030728">
                  <w:marLeft w:val="0"/>
                  <w:marRight w:val="0"/>
                  <w:marTop w:val="0"/>
                  <w:marBottom w:val="0"/>
                  <w:divBdr>
                    <w:top w:val="none" w:sz="0" w:space="0" w:color="auto"/>
                    <w:left w:val="none" w:sz="0" w:space="0" w:color="auto"/>
                    <w:bottom w:val="none" w:sz="0" w:space="0" w:color="auto"/>
                    <w:right w:val="none" w:sz="0" w:space="0" w:color="auto"/>
                  </w:divBdr>
                  <w:divsChild>
                    <w:div w:id="511145017">
                      <w:marLeft w:val="0"/>
                      <w:marRight w:val="0"/>
                      <w:marTop w:val="0"/>
                      <w:marBottom w:val="0"/>
                      <w:divBdr>
                        <w:top w:val="none" w:sz="0" w:space="0" w:color="auto"/>
                        <w:left w:val="none" w:sz="0" w:space="0" w:color="auto"/>
                        <w:bottom w:val="none" w:sz="0" w:space="0" w:color="auto"/>
                        <w:right w:val="none" w:sz="0" w:space="0" w:color="auto"/>
                      </w:divBdr>
                      <w:divsChild>
                        <w:div w:id="695959468">
                          <w:marLeft w:val="0"/>
                          <w:marRight w:val="0"/>
                          <w:marTop w:val="0"/>
                          <w:marBottom w:val="0"/>
                          <w:divBdr>
                            <w:top w:val="none" w:sz="0" w:space="0" w:color="auto"/>
                            <w:left w:val="none" w:sz="0" w:space="0" w:color="auto"/>
                            <w:bottom w:val="none" w:sz="0" w:space="0" w:color="auto"/>
                            <w:right w:val="none" w:sz="0" w:space="0" w:color="auto"/>
                          </w:divBdr>
                          <w:divsChild>
                            <w:div w:id="361633863">
                              <w:marLeft w:val="0"/>
                              <w:marRight w:val="0"/>
                              <w:marTop w:val="0"/>
                              <w:marBottom w:val="0"/>
                              <w:divBdr>
                                <w:top w:val="none" w:sz="0" w:space="0" w:color="auto"/>
                                <w:left w:val="none" w:sz="0" w:space="0" w:color="auto"/>
                                <w:bottom w:val="none" w:sz="0" w:space="0" w:color="auto"/>
                                <w:right w:val="none" w:sz="0" w:space="0" w:color="auto"/>
                              </w:divBdr>
                              <w:divsChild>
                                <w:div w:id="1948611352">
                                  <w:marLeft w:val="0"/>
                                  <w:marRight w:val="0"/>
                                  <w:marTop w:val="0"/>
                                  <w:marBottom w:val="0"/>
                                  <w:divBdr>
                                    <w:top w:val="none" w:sz="0" w:space="0" w:color="auto"/>
                                    <w:left w:val="none" w:sz="0" w:space="0" w:color="auto"/>
                                    <w:bottom w:val="none" w:sz="0" w:space="0" w:color="auto"/>
                                    <w:right w:val="none" w:sz="0" w:space="0" w:color="auto"/>
                                  </w:divBdr>
                                </w:div>
                              </w:divsChild>
                            </w:div>
                            <w:div w:id="957682273">
                              <w:marLeft w:val="0"/>
                              <w:marRight w:val="0"/>
                              <w:marTop w:val="0"/>
                              <w:marBottom w:val="0"/>
                              <w:divBdr>
                                <w:top w:val="none" w:sz="0" w:space="0" w:color="auto"/>
                                <w:left w:val="none" w:sz="0" w:space="0" w:color="auto"/>
                                <w:bottom w:val="none" w:sz="0" w:space="0" w:color="auto"/>
                                <w:right w:val="none" w:sz="0" w:space="0" w:color="auto"/>
                              </w:divBdr>
                              <w:divsChild>
                                <w:div w:id="1498644163">
                                  <w:marLeft w:val="0"/>
                                  <w:marRight w:val="0"/>
                                  <w:marTop w:val="0"/>
                                  <w:marBottom w:val="0"/>
                                  <w:divBdr>
                                    <w:top w:val="none" w:sz="0" w:space="0" w:color="auto"/>
                                    <w:left w:val="none" w:sz="0" w:space="0" w:color="auto"/>
                                    <w:bottom w:val="none" w:sz="0" w:space="0" w:color="auto"/>
                                    <w:right w:val="none" w:sz="0" w:space="0" w:color="auto"/>
                                  </w:divBdr>
                                  <w:divsChild>
                                    <w:div w:id="504252663">
                                      <w:marLeft w:val="0"/>
                                      <w:marRight w:val="0"/>
                                      <w:marTop w:val="0"/>
                                      <w:marBottom w:val="0"/>
                                      <w:divBdr>
                                        <w:top w:val="none" w:sz="0" w:space="0" w:color="auto"/>
                                        <w:left w:val="none" w:sz="0" w:space="0" w:color="auto"/>
                                        <w:bottom w:val="none" w:sz="0" w:space="0" w:color="auto"/>
                                        <w:right w:val="none" w:sz="0" w:space="0" w:color="auto"/>
                                      </w:divBdr>
                                      <w:divsChild>
                                        <w:div w:id="718088536">
                                          <w:marLeft w:val="0"/>
                                          <w:marRight w:val="0"/>
                                          <w:marTop w:val="0"/>
                                          <w:marBottom w:val="0"/>
                                          <w:divBdr>
                                            <w:top w:val="none" w:sz="0" w:space="0" w:color="auto"/>
                                            <w:left w:val="none" w:sz="0" w:space="0" w:color="auto"/>
                                            <w:bottom w:val="none" w:sz="0" w:space="0" w:color="auto"/>
                                            <w:right w:val="none" w:sz="0" w:space="0" w:color="auto"/>
                                          </w:divBdr>
                                          <w:divsChild>
                                            <w:div w:id="1203665232">
                                              <w:marLeft w:val="0"/>
                                              <w:marRight w:val="0"/>
                                              <w:marTop w:val="0"/>
                                              <w:marBottom w:val="0"/>
                                              <w:divBdr>
                                                <w:top w:val="none" w:sz="0" w:space="0" w:color="auto"/>
                                                <w:left w:val="none" w:sz="0" w:space="0" w:color="auto"/>
                                                <w:bottom w:val="none" w:sz="0" w:space="0" w:color="auto"/>
                                                <w:right w:val="none" w:sz="0" w:space="0" w:color="auto"/>
                                              </w:divBdr>
                                              <w:divsChild>
                                                <w:div w:id="1284851795">
                                                  <w:marLeft w:val="0"/>
                                                  <w:marRight w:val="0"/>
                                                  <w:marTop w:val="0"/>
                                                  <w:marBottom w:val="0"/>
                                                  <w:divBdr>
                                                    <w:top w:val="none" w:sz="0" w:space="0" w:color="auto"/>
                                                    <w:left w:val="none" w:sz="0" w:space="0" w:color="auto"/>
                                                    <w:bottom w:val="none" w:sz="0" w:space="0" w:color="auto"/>
                                                    <w:right w:val="none" w:sz="0" w:space="0" w:color="auto"/>
                                                  </w:divBdr>
                                                  <w:divsChild>
                                                    <w:div w:id="16943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2CzL-0rBPFScyK-LZmju7BseMoPaIiy-/view?usp=shar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unodc.org/documents/corruption/Publications/2020/State_of_Integrity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BB Excel">
      <a:dk1>
        <a:srgbClr val="000000"/>
      </a:dk1>
      <a:lt1>
        <a:srgbClr val="FFFFFF"/>
      </a:lt1>
      <a:dk2>
        <a:srgbClr val="000000"/>
      </a:dk2>
      <a:lt2>
        <a:srgbClr val="CCDDE4"/>
      </a:lt2>
      <a:accent1>
        <a:srgbClr val="005576"/>
      </a:accent1>
      <a:accent2>
        <a:srgbClr val="337791"/>
      </a:accent2>
      <a:accent3>
        <a:srgbClr val="6699AD"/>
      </a:accent3>
      <a:accent4>
        <a:srgbClr val="99BBC8"/>
      </a:accent4>
      <a:accent5>
        <a:srgbClr val="CCDDE4"/>
      </a:accent5>
      <a:accent6>
        <a:srgbClr val="BA0008"/>
      </a:accent6>
      <a:hlink>
        <a:srgbClr val="BA0008"/>
      </a:hlink>
      <a:folHlink>
        <a:srgbClr val="6699AD"/>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BvD6QpRLiBLhZMG8kleE6TkiPg==">AMUW2mVfjaeSgc3SoKtE8frg/+CtnW9tbTT8yIr2zyc11Fr2ilrb1gv2g+91sAlPCt142Wfi4GcSilpzqMPbfHjWL0Bk6BFBYHErDNVd0yLI9vdhSHSA1QEk8rJG95YibXqnXk/bG0QUlAKg3YxEj3TJALLFZTLUZQ==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2317</Words>
  <Characters>13209</Characters>
  <Application>Microsoft Office Word</Application>
  <DocSecurity>0</DocSecurity>
  <Lines>110</Lines>
  <Paragraphs>30</Paragraphs>
  <ScaleCrop>false</ScaleCrop>
  <HeadingPairs>
    <vt:vector size="6" baseType="variant">
      <vt:variant>
        <vt:lpstr>Title</vt:lpstr>
      </vt:variant>
      <vt:variant>
        <vt:i4>1</vt:i4>
      </vt:variant>
      <vt:variant>
        <vt:lpstr>Titel</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Friis-Jensen</dc:creator>
  <cp:lastModifiedBy>Yana Ryzak</cp:lastModifiedBy>
  <cp:revision>7</cp:revision>
  <dcterms:created xsi:type="dcterms:W3CDTF">2023-09-25T20:07:00Z</dcterms:created>
  <dcterms:modified xsi:type="dcterms:W3CDTF">2023-10-10T12:51:00Z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21450648.1</vt:lpwstr>
  </property>
  <property fmtid="{D5CDD505-2E9C-101B-9397-08002B2CF9AE}" pid="3" name="bbClient">
    <vt:lpwstr>066373</vt:lpwstr>
  </property>
  <property fmtid="{D5CDD505-2E9C-101B-9397-08002B2CF9AE}" pid="4" name="bbMatter">
    <vt:lpwstr>066373-0025</vt:lpwstr>
  </property>
  <property fmtid="{D5CDD505-2E9C-101B-9397-08002B2CF9AE}" pid="5" name="Sagsnr">
    <vt:lpwstr>066373-0025</vt:lpwstr>
  </property>
  <property fmtid="{D5CDD505-2E9C-101B-9397-08002B2CF9AE}" pid="6" name="ContentTypeId">
    <vt:lpwstr>0x010100C784C8D47D5CBD44AD1B3E815310A670009D72A34CFCEF474DAFBCEA573A6A1B67</vt:lpwstr>
  </property>
  <property fmtid="{D5CDD505-2E9C-101B-9397-08002B2CF9AE}" pid="7" name="GrammarlyDocumentId">
    <vt:lpwstr>76fa08b08a1f6380a198f5c154e043a7b05b3a86ffc921bae5089d31a0520f43</vt:lpwstr>
  </property>
</Properties>
</file>